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86" w:rsidRP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3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ПЛАНОВЫЕ ЗНАЧЕНИЯ ПОКАЗАТЕЛЕЙ НАДЕЖНОСТИ, КАЧЕСТВА И ЭНЕРГЕТИЧЕСКОЙ ЭФФЕКТИВНОСТИ ОБЪЕКТОВ ЦЕНТРАЛИЗОВАННОЙ СИСТЕМЫ ВОДООТВЕДЕНИЯ</w:t>
      </w:r>
    </w:p>
    <w:p w:rsidR="00137E86" w:rsidRPr="00137E86" w:rsidRDefault="00137E86" w:rsidP="00137E8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111"/>
        <w:gridCol w:w="2888"/>
        <w:gridCol w:w="989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84"/>
      </w:tblGrid>
      <w:tr w:rsidR="00137E86" w:rsidRPr="00137E86" w:rsidTr="00610D3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показателя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 (срок достижения показателей – 31 декабря соответствующего года)</w:t>
            </w:r>
          </w:p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E86" w:rsidRPr="00137E86" w:rsidTr="00610D37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</w:t>
            </w:r>
          </w:p>
        </w:tc>
      </w:tr>
      <w:tr w:rsidR="00137E86" w:rsidRPr="00137E86" w:rsidTr="00610D3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3" w:colLast="3"/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bookmarkEnd w:id="0"/>
      <w:tr w:rsidR="00137E86" w:rsidRPr="00137E86" w:rsidTr="00610D3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7E86" w:rsidRPr="00137E86" w:rsidTr="00610D3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централизованной общесплавной (бытовой) системе водоотведения</w:t>
            </w:r>
          </w:p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7E86" w:rsidRPr="00137E86" w:rsidTr="00610D37">
        <w:trPr>
          <w:cantSplit/>
          <w:trHeight w:val="96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Надежность и бесперебойность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ед./км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</w:tr>
      <w:tr w:rsidR="00137E86" w:rsidRPr="00137E86" w:rsidTr="00610D3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эффективность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кВт*ч/куб.м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</w:tr>
      <w:tr w:rsidR="00137E86" w:rsidRPr="00137E86" w:rsidTr="00610D3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</w:t>
            </w: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транспортируемых сточных вод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кВт*ч/куб.м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86" w:rsidRPr="00137E86" w:rsidRDefault="00137E86" w:rsidP="00137E86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9,429</w:t>
            </w:r>
          </w:p>
        </w:tc>
      </w:tr>
    </w:tbl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37" w:type="dxa"/>
        <w:tblLayout w:type="fixed"/>
        <w:tblLook w:val="04A0"/>
      </w:tblPr>
      <w:tblGrid>
        <w:gridCol w:w="5212"/>
        <w:gridCol w:w="5244"/>
        <w:gridCol w:w="5181"/>
      </w:tblGrid>
      <w:tr w:rsidR="00137E86" w:rsidRPr="00137E86" w:rsidTr="00610D37">
        <w:tc>
          <w:tcPr>
            <w:tcW w:w="5212" w:type="dxa"/>
            <w:shd w:val="clear" w:color="auto" w:fill="auto"/>
          </w:tcPr>
          <w:p w:rsidR="00137E86" w:rsidRPr="00137E86" w:rsidRDefault="00137E86" w:rsidP="00137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ПЕРЕЧЕНЬ МЕРОПРИЯТИЙ ПО СТРОИТЕЛЬСТВУ, МОДЕРНИЗАЦИИ И (ИЛИ) РЕКОНСТРУКЦИИ ОБЪЕКТОВ ЦЕНТРАЛИЗОВАННЫХ СИСТЕМ ВОДООТВЕДЕНИЯ</w:t>
      </w: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86" w:rsidRPr="00137E86" w:rsidRDefault="00137E86" w:rsidP="0013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37" w:type="dxa"/>
        <w:tblLayout w:type="fixed"/>
        <w:tblLook w:val="04A0"/>
      </w:tblPr>
      <w:tblGrid>
        <w:gridCol w:w="5212"/>
        <w:gridCol w:w="5244"/>
        <w:gridCol w:w="5181"/>
      </w:tblGrid>
      <w:tr w:rsidR="00137E86" w:rsidRPr="00137E86" w:rsidTr="00610D37">
        <w:tc>
          <w:tcPr>
            <w:tcW w:w="5212" w:type="dxa"/>
            <w:shd w:val="clear" w:color="auto" w:fill="auto"/>
          </w:tcPr>
          <w:p w:rsidR="00137E86" w:rsidRPr="00137E86" w:rsidRDefault="00137E86" w:rsidP="00137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E86" w:rsidRPr="00137E86" w:rsidTr="00610D37">
        <w:tc>
          <w:tcPr>
            <w:tcW w:w="5212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  <w:shd w:val="clear" w:color="auto" w:fill="auto"/>
          </w:tcPr>
          <w:p w:rsidR="00137E86" w:rsidRPr="00137E86" w:rsidRDefault="00137E86" w:rsidP="0013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E86" w:rsidRPr="00137E86" w:rsidRDefault="00137E86" w:rsidP="00137E8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4536"/>
        <w:gridCol w:w="6804"/>
        <w:gridCol w:w="1276"/>
      </w:tblGrid>
      <w:tr w:rsidR="00137E86" w:rsidRPr="00137E86" w:rsidTr="00610D37">
        <w:trPr>
          <w:trHeight w:val="557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и основные характеристики мероприятия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</w:tr>
      <w:tr w:rsidR="00137E86" w:rsidRPr="00137E86" w:rsidTr="00610D37">
        <w:trPr>
          <w:trHeight w:val="1186"/>
          <w:jc w:val="center"/>
        </w:trPr>
        <w:tc>
          <w:tcPr>
            <w:tcW w:w="534" w:type="dxa"/>
            <w:vMerge w:val="restart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Канализационно – насосная станция</w:t>
            </w:r>
          </w:p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Эхирит - Булагатский район, </w:t>
            </w:r>
          </w:p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 xml:space="preserve">п. Усть–Ордынский, </w:t>
            </w:r>
          </w:p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ул. Ватутина,</w:t>
            </w:r>
          </w:p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67 «А»</w:t>
            </w: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Реконструкция </w:t>
            </w:r>
            <w:r w:rsidRPr="00137E86">
              <w:rPr>
                <w:rFonts w:ascii="Times New Roman" w:eastAsia="Calibri" w:hAnsi="Times New Roman" w:cs="Times New Roman"/>
              </w:rPr>
              <w:t xml:space="preserve">  системы водоотведения канализационно – насосной станции: внедрение системы безнапорного режима путем установки приемной камеры гашения напора, </w:t>
            </w:r>
            <w:r w:rsidRPr="00137E86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предназначенной для накопления сточных вод, регулирования их притока, распределения по лоткам</w:t>
            </w:r>
            <w:r w:rsidRPr="00137E8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37E86" w:rsidRPr="00137E86" w:rsidTr="00610D37">
        <w:trPr>
          <w:trHeight w:val="719"/>
          <w:jc w:val="center"/>
        </w:trPr>
        <w:tc>
          <w:tcPr>
            <w:tcW w:w="534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37E86">
              <w:rPr>
                <w:rFonts w:ascii="Times New Roman" w:eastAsia="Calibri" w:hAnsi="Times New Roman" w:cs="Times New Roman"/>
                <w:color w:val="000000"/>
              </w:rPr>
              <w:t xml:space="preserve">Реконструкция канализационно – насосной станции путем замены сточно-массового насоса СМ 125-80-315-4 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137E86" w:rsidRPr="00137E86" w:rsidTr="00610D37">
        <w:trPr>
          <w:trHeight w:val="1834"/>
          <w:jc w:val="center"/>
        </w:trPr>
        <w:tc>
          <w:tcPr>
            <w:tcW w:w="534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37E86">
              <w:rPr>
                <w:rFonts w:ascii="Times New Roman" w:eastAsia="Calibri" w:hAnsi="Times New Roman" w:cs="Times New Roman"/>
              </w:rPr>
              <w:t xml:space="preserve">Модернизация системы </w:t>
            </w:r>
            <w:r w:rsidRPr="00137E8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перекачивания хозяйственных сточных масс и загрязняющих веществ</w:t>
            </w:r>
            <w:r w:rsidRPr="00137E86">
              <w:rPr>
                <w:rFonts w:ascii="Times New Roman" w:eastAsia="Calibri" w:hAnsi="Times New Roman" w:cs="Times New Roman"/>
              </w:rPr>
              <w:t xml:space="preserve">, поступающих в канализационно – насосную станцию, установка ловушек крупного мусора и редуктора дробления, модернизация приемного резервуара канализационно – насосной станции, модернизация конструктивных элементов здания КНС, модернизация системы учета сбрасываемых стоков 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137E86" w:rsidRPr="00137E86" w:rsidTr="00610D37">
        <w:trPr>
          <w:jc w:val="center"/>
        </w:trPr>
        <w:tc>
          <w:tcPr>
            <w:tcW w:w="534" w:type="dxa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Канализационные очистные сооружения</w:t>
            </w:r>
          </w:p>
        </w:tc>
        <w:tc>
          <w:tcPr>
            <w:tcW w:w="4536" w:type="dxa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Иркутская область, Эхирит - Булагатский район,  п. Усть–Ордынский, ул. Ровинского, 74А</w:t>
            </w: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Рекультивация хранилищ иловых осадков очистных сооружений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137E86" w:rsidRPr="00137E86" w:rsidTr="00610D37">
        <w:trPr>
          <w:trHeight w:val="530"/>
          <w:jc w:val="center"/>
        </w:trPr>
        <w:tc>
          <w:tcPr>
            <w:tcW w:w="534" w:type="dxa"/>
            <w:vMerge w:val="restart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Сеть канализации</w:t>
            </w:r>
          </w:p>
        </w:tc>
        <w:tc>
          <w:tcPr>
            <w:tcW w:w="4536" w:type="dxa"/>
            <w:vMerge w:val="restart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</w:t>
            </w:r>
          </w:p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 xml:space="preserve">Эхирит - Булагатский район,  </w:t>
            </w:r>
          </w:p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п. Усть–Ордынский</w:t>
            </w: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spacing w:after="0"/>
              <w:ind w:left="3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7E86">
              <w:rPr>
                <w:rFonts w:ascii="Times New Roman" w:eastAsia="Calibri" w:hAnsi="Times New Roman" w:cs="Times New Roman"/>
              </w:rPr>
              <w:t xml:space="preserve">Реконструкция внутриквартальных сетей </w:t>
            </w:r>
            <w:r w:rsidRPr="00137E86">
              <w:rPr>
                <w:rFonts w:ascii="Times New Roman" w:eastAsia="Calibri" w:hAnsi="Times New Roman" w:cs="Times New Roman"/>
                <w:lang w:eastAsia="ar-SA"/>
              </w:rPr>
              <w:t>канализации</w:t>
            </w:r>
            <w:r w:rsidRPr="00137E86">
              <w:rPr>
                <w:rFonts w:ascii="Times New Roman" w:eastAsia="Calibri" w:hAnsi="Times New Roman" w:cs="Times New Roman"/>
              </w:rPr>
              <w:t xml:space="preserve"> </w:t>
            </w:r>
            <w:r w:rsidRPr="00137E86">
              <w:rPr>
                <w:rFonts w:ascii="Times New Roman" w:eastAsia="Calibri" w:hAnsi="Times New Roman" w:cs="Times New Roman"/>
                <w:lang w:eastAsia="ar-SA"/>
              </w:rPr>
              <w:t>Ø</w:t>
            </w:r>
            <w:r w:rsidRPr="00137E86">
              <w:rPr>
                <w:rFonts w:ascii="Times New Roman" w:eastAsia="Calibri" w:hAnsi="Times New Roman" w:cs="Times New Roman"/>
              </w:rPr>
              <w:t xml:space="preserve"> 100(150) по ул. Ленина от жилых домов № 44,46. 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37E86" w:rsidRPr="00137E86" w:rsidTr="00610D37">
        <w:trPr>
          <w:trHeight w:val="530"/>
          <w:jc w:val="center"/>
        </w:trPr>
        <w:tc>
          <w:tcPr>
            <w:tcW w:w="534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spacing w:after="0"/>
              <w:ind w:left="3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7E86">
              <w:rPr>
                <w:rFonts w:ascii="Times New Roman" w:eastAsia="Calibri" w:hAnsi="Times New Roman" w:cs="Times New Roman"/>
              </w:rPr>
              <w:t xml:space="preserve">Реконструкция внутриквартальных сетей канализации </w:t>
            </w:r>
            <w:r w:rsidRPr="00137E86">
              <w:rPr>
                <w:rFonts w:ascii="Times New Roman" w:eastAsia="Calibri" w:hAnsi="Times New Roman" w:cs="Times New Roman"/>
              </w:rPr>
              <w:br/>
            </w:r>
            <w:r w:rsidRPr="00137E86">
              <w:rPr>
                <w:rFonts w:ascii="Times New Roman" w:eastAsia="Calibri" w:hAnsi="Times New Roman" w:cs="Times New Roman"/>
                <w:lang w:eastAsia="ar-SA"/>
              </w:rPr>
              <w:t>Ø</w:t>
            </w:r>
            <w:r w:rsidRPr="00137E86">
              <w:rPr>
                <w:rFonts w:ascii="Times New Roman" w:eastAsia="Calibri" w:hAnsi="Times New Roman" w:cs="Times New Roman"/>
              </w:rPr>
              <w:t xml:space="preserve"> 100(150) по ул. Ленина от жилых домов № 48,50.  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137E86" w:rsidRPr="00137E86" w:rsidTr="00610D37">
        <w:trPr>
          <w:trHeight w:val="530"/>
          <w:jc w:val="center"/>
        </w:trPr>
        <w:tc>
          <w:tcPr>
            <w:tcW w:w="534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внутриквартальных сетей канализации </w:t>
            </w:r>
            <w:r w:rsidRPr="0013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13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100(150) по ул. Ленина от жилых домов № 41,39, 39а, 33.</w:t>
            </w:r>
          </w:p>
        </w:tc>
        <w:tc>
          <w:tcPr>
            <w:tcW w:w="1276" w:type="dxa"/>
            <w:vAlign w:val="center"/>
          </w:tcPr>
          <w:p w:rsidR="00137E86" w:rsidRPr="00137E86" w:rsidRDefault="00137E86" w:rsidP="0013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86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</w:tbl>
    <w:p w:rsidR="00137E86" w:rsidRPr="00137E86" w:rsidRDefault="00137E86" w:rsidP="0013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7E86" w:rsidRPr="00137E86" w:rsidSect="006D454E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96DBB" w:rsidRDefault="00137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ПЕРЕЧЕНЬ МЕРОПРИЯТИЙ ПО ЗАЩИТЕ ЦЕНТРАЛИЗОВАННЫХ СИСТЕМ ВОДООТВЕДЕНИЯ И ИХ ОТДЕЛЬНЫХ ОБЪЕКТОВ ОТ УГРОЗ ТЕХНОГЕННОГО, ПРИРОДНОГО ХАРАКТЕРА И ТЕРРИРИСТИЧЕСКИХ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137E86" w:rsidRDefault="00137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Инвестиционная программа должна содержать перечень мероприятий</w:t>
      </w:r>
      <w:r w:rsidR="00196B0F">
        <w:rPr>
          <w:rFonts w:ascii="Times New Roman" w:hAnsi="Times New Roman" w:cs="Times New Roman"/>
          <w:sz w:val="24"/>
          <w:szCs w:val="24"/>
        </w:rPr>
        <w:t xml:space="preserve"> по защите централизованных систем водоотведения и их отдельных объектов угроз техногенного, природного характера и террористических актов, по предотвращению возникновения аварийных ситуаций снижению риска и смягчению последствий чрезвычайных ситуаций, согласно п.7 Постановления Правительства РФ от 29.07.2013 г. №641.</w:t>
      </w:r>
    </w:p>
    <w:p w:rsidR="00196B0F" w:rsidRDefault="00196B0F">
      <w:pPr>
        <w:rPr>
          <w:rFonts w:ascii="Times New Roman" w:hAnsi="Times New Roman" w:cs="Times New Roman"/>
          <w:sz w:val="24"/>
          <w:szCs w:val="24"/>
        </w:rPr>
      </w:pPr>
    </w:p>
    <w:p w:rsidR="00196B0F" w:rsidRDefault="00196B0F">
      <w:pPr>
        <w:rPr>
          <w:rFonts w:ascii="Times New Roman" w:hAnsi="Times New Roman" w:cs="Times New Roman"/>
          <w:sz w:val="24"/>
          <w:szCs w:val="24"/>
        </w:rPr>
      </w:pPr>
    </w:p>
    <w:p w:rsidR="00196B0F" w:rsidRDefault="0019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ОСНОВНЫЕ ТРЕБОВАНИЯ К ИНВЕСТИЦИОННОЙ ПРОГРАММЕ</w:t>
      </w:r>
    </w:p>
    <w:p w:rsidR="00196B0F" w:rsidRDefault="00196B0F">
      <w:pPr>
        <w:rPr>
          <w:rFonts w:ascii="Times New Roman" w:hAnsi="Times New Roman" w:cs="Times New Roman"/>
          <w:sz w:val="24"/>
          <w:szCs w:val="24"/>
        </w:rPr>
      </w:pPr>
    </w:p>
    <w:p w:rsidR="00196B0F" w:rsidRPr="00137E86" w:rsidRDefault="0019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содержание инвестиционной программы должны соответствовать требованиям, установленным Постановлением Правительства РФ от 29.07.2013 г. №641 «Об инвестиционных и производственных программах организаций, осуществляющих деятельность в сфере водоснабжения и )или) водоотведения».</w:t>
      </w:r>
    </w:p>
    <w:sectPr w:rsidR="00196B0F" w:rsidRPr="00137E86" w:rsidSect="00137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78" w:rsidRDefault="00847C78" w:rsidP="00137E86">
      <w:pPr>
        <w:spacing w:after="0" w:line="240" w:lineRule="auto"/>
      </w:pPr>
      <w:r>
        <w:separator/>
      </w:r>
    </w:p>
  </w:endnote>
  <w:endnote w:type="continuationSeparator" w:id="0">
    <w:p w:rsidR="00847C78" w:rsidRDefault="00847C78" w:rsidP="0013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78" w:rsidRDefault="00847C78" w:rsidP="00137E86">
      <w:pPr>
        <w:spacing w:after="0" w:line="240" w:lineRule="auto"/>
      </w:pPr>
      <w:r>
        <w:separator/>
      </w:r>
    </w:p>
  </w:footnote>
  <w:footnote w:type="continuationSeparator" w:id="0">
    <w:p w:rsidR="00847C78" w:rsidRDefault="00847C78" w:rsidP="00137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588"/>
    <w:rsid w:val="00137E86"/>
    <w:rsid w:val="00196B0F"/>
    <w:rsid w:val="00696DBB"/>
    <w:rsid w:val="00847C78"/>
    <w:rsid w:val="0089398C"/>
    <w:rsid w:val="00A07A83"/>
    <w:rsid w:val="00CD6588"/>
    <w:rsid w:val="00FD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86"/>
  </w:style>
  <w:style w:type="paragraph" w:styleId="a5">
    <w:name w:val="footer"/>
    <w:basedOn w:val="a"/>
    <w:link w:val="a6"/>
    <w:uiPriority w:val="99"/>
    <w:unhideWhenUsed/>
    <w:rsid w:val="0013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E86"/>
  </w:style>
  <w:style w:type="paragraph" w:styleId="a7">
    <w:name w:val="Balloon Text"/>
    <w:basedOn w:val="a"/>
    <w:link w:val="a8"/>
    <w:uiPriority w:val="99"/>
    <w:semiHidden/>
    <w:unhideWhenUsed/>
    <w:rsid w:val="0019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UO1</dc:creator>
  <cp:lastModifiedBy>Office_Kad</cp:lastModifiedBy>
  <cp:revision>2</cp:revision>
  <cp:lastPrinted>2023-01-11T03:48:00Z</cp:lastPrinted>
  <dcterms:created xsi:type="dcterms:W3CDTF">2023-01-12T06:23:00Z</dcterms:created>
  <dcterms:modified xsi:type="dcterms:W3CDTF">2023-01-12T06:23:00Z</dcterms:modified>
</cp:coreProperties>
</file>