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72" w:rsidRDefault="00B92D72" w:rsidP="00B92D72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РОССИЙСКАЯ ФЕДЕРАЦИЯ</w:t>
      </w:r>
      <w:proofErr w:type="gramEnd"/>
      <w:r>
        <w:rPr>
          <w:b w:val="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ИРКУТСКАЯ ОБЛАСТЬ</w:t>
      </w:r>
    </w:p>
    <w:p w:rsidR="00B92D72" w:rsidRDefault="00B92D72" w:rsidP="00B92D72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B92D72" w:rsidRDefault="00B92D72" w:rsidP="00B92D72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B92D72" w:rsidRPr="00887AF8" w:rsidRDefault="00B92D72" w:rsidP="00B92D72">
      <w:pPr>
        <w:pStyle w:val="a3"/>
        <w:pBdr>
          <w:bottom w:val="thickThinSmallGap" w:sz="24" w:space="1" w:color="auto"/>
        </w:pBdr>
        <w:outlineLvl w:val="0"/>
        <w:rPr>
          <w:b w:val="0"/>
          <w:sz w:val="32"/>
          <w:szCs w:val="32"/>
        </w:rPr>
      </w:pPr>
      <w:r w:rsidRPr="00887AF8">
        <w:rPr>
          <w:b w:val="0"/>
          <w:sz w:val="32"/>
          <w:szCs w:val="32"/>
        </w:rPr>
        <w:t>МУНИЦИПАЛЬНОЕ ОБРАЗОВАНИЕ «УСТЬ-ОРДЫНСКОЕ»</w:t>
      </w:r>
    </w:p>
    <w:p w:rsidR="00B92D72" w:rsidRDefault="00B92D72" w:rsidP="00B92D72">
      <w:pPr>
        <w:pStyle w:val="a3"/>
        <w:pBdr>
          <w:bottom w:val="thickThinSmallGap" w:sz="24" w:space="1" w:color="auto"/>
        </w:pBdr>
        <w:outlineLvl w:val="0"/>
      </w:pPr>
      <w:proofErr w:type="gramStart"/>
      <w:r>
        <w:t>П</w:t>
      </w:r>
      <w:proofErr w:type="gramEnd"/>
      <w:r>
        <w:t xml:space="preserve"> О С Т А Н О В Л Е Н И Е</w:t>
      </w:r>
    </w:p>
    <w:p w:rsidR="00B92D72" w:rsidRDefault="00B92D72" w:rsidP="00B92D72">
      <w:pPr>
        <w:pStyle w:val="a3"/>
        <w:jc w:val="both"/>
        <w:rPr>
          <w:b w:val="0"/>
          <w:sz w:val="24"/>
        </w:rPr>
      </w:pPr>
    </w:p>
    <w:p w:rsidR="00B92D72" w:rsidRDefault="00B92D72" w:rsidP="00B92D72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D9437B">
        <w:rPr>
          <w:b w:val="0"/>
          <w:sz w:val="24"/>
        </w:rPr>
        <w:t xml:space="preserve">18.08.2022 г. </w:t>
      </w:r>
      <w:r>
        <w:rPr>
          <w:b w:val="0"/>
          <w:sz w:val="24"/>
        </w:rPr>
        <w:t xml:space="preserve">№ </w:t>
      </w:r>
      <w:r w:rsidR="00D9437B">
        <w:rPr>
          <w:b w:val="0"/>
          <w:sz w:val="24"/>
        </w:rPr>
        <w:t>443</w:t>
      </w:r>
      <w:r>
        <w:rPr>
          <w:b w:val="0"/>
          <w:sz w:val="24"/>
        </w:rPr>
        <w:t xml:space="preserve">                                                                                   п. Усть-Ордынский</w:t>
      </w:r>
    </w:p>
    <w:p w:rsidR="00B92D72" w:rsidRDefault="00B92D72" w:rsidP="00B92D72">
      <w:pPr>
        <w:pStyle w:val="a3"/>
        <w:jc w:val="both"/>
        <w:rPr>
          <w:b w:val="0"/>
          <w:sz w:val="28"/>
        </w:rPr>
      </w:pPr>
    </w:p>
    <w:p w:rsidR="00B92D72" w:rsidRDefault="00D9610F" w:rsidP="00B92D72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B92D72">
        <w:rPr>
          <w:b w:val="0"/>
          <w:sz w:val="28"/>
          <w:szCs w:val="28"/>
        </w:rPr>
        <w:t xml:space="preserve"> внесении изменений в постановление № 313 от 04.06.2021 г. </w:t>
      </w:r>
    </w:p>
    <w:p w:rsidR="00B92D72" w:rsidRDefault="00B92D72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r w:rsidRPr="00F255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порядке применения </w:t>
      </w:r>
    </w:p>
    <w:p w:rsidR="0042360E" w:rsidRDefault="00B92D72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муниципальным служащим</w:t>
      </w:r>
      <w:r w:rsidR="0042360E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42360E" w:rsidRDefault="0042360E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«Усть-Ордынское»</w:t>
      </w:r>
    </w:p>
    <w:p w:rsidR="0042360E" w:rsidRDefault="00B92D72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взысканий за несоблюдение ограничений и запретов, </w:t>
      </w:r>
    </w:p>
    <w:p w:rsidR="0042360E" w:rsidRDefault="00B92D72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требований о предотвращении или об урегулировании </w:t>
      </w:r>
    </w:p>
    <w:p w:rsidR="00B92D72" w:rsidRDefault="00B92D72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конфликта интересов и неисполнение обязанностей, </w:t>
      </w:r>
    </w:p>
    <w:p w:rsidR="00B92D72" w:rsidRPr="00FF36A9" w:rsidRDefault="00B92D72" w:rsidP="00B92D72">
      <w:pPr>
        <w:pStyle w:val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установленных в целях противодействия коррупции» </w:t>
      </w:r>
      <w:proofErr w:type="gramEnd"/>
    </w:p>
    <w:p w:rsidR="00B92D72" w:rsidRDefault="00B92D72" w:rsidP="00B92D72">
      <w:pPr>
        <w:pStyle w:val="a3"/>
        <w:jc w:val="both"/>
        <w:rPr>
          <w:b w:val="0"/>
          <w:sz w:val="28"/>
          <w:szCs w:val="28"/>
          <w:highlight w:val="yellow"/>
        </w:rPr>
      </w:pPr>
    </w:p>
    <w:p w:rsidR="00B92D72" w:rsidRPr="004300D4" w:rsidRDefault="00B92D72" w:rsidP="00B92D72">
      <w:pPr>
        <w:pStyle w:val="a3"/>
        <w:jc w:val="both"/>
        <w:rPr>
          <w:b w:val="0"/>
          <w:sz w:val="28"/>
          <w:szCs w:val="28"/>
          <w:highlight w:val="yellow"/>
        </w:rPr>
      </w:pPr>
    </w:p>
    <w:p w:rsidR="00B92D72" w:rsidRPr="002C0D5D" w:rsidRDefault="00B92D72" w:rsidP="00B92D72">
      <w:pPr>
        <w:shd w:val="clear" w:color="auto" w:fill="FFFFFF"/>
        <w:ind w:firstLine="709"/>
        <w:jc w:val="both"/>
        <w:rPr>
          <w:sz w:val="20"/>
          <w:szCs w:val="20"/>
        </w:rPr>
      </w:pPr>
      <w:r w:rsidRPr="002C0D5D">
        <w:rPr>
          <w:sz w:val="28"/>
          <w:szCs w:val="28"/>
          <w:bdr w:val="none" w:sz="0" w:space="0" w:color="auto" w:frame="1"/>
        </w:rPr>
        <w:t>В соответствии со статьей 15</w:t>
      </w:r>
      <w:r w:rsidRPr="002C0D5D">
        <w:rPr>
          <w:sz w:val="28"/>
          <w:szCs w:val="28"/>
          <w:bdr w:val="none" w:sz="0" w:space="0" w:color="auto" w:frame="1"/>
          <w:vertAlign w:val="superscript"/>
        </w:rPr>
        <w:t>1 </w:t>
      </w:r>
      <w:r w:rsidRPr="002C0D5D">
        <w:rPr>
          <w:sz w:val="28"/>
          <w:szCs w:val="28"/>
          <w:bdr w:val="none" w:sz="0" w:space="0" w:color="auto" w:frame="1"/>
        </w:rPr>
        <w:t>Федерального закона от</w:t>
      </w:r>
      <w:r w:rsidRPr="002C0D5D">
        <w:rPr>
          <w:sz w:val="28"/>
          <w:szCs w:val="28"/>
          <w:bdr w:val="none" w:sz="0" w:space="0" w:color="auto" w:frame="1"/>
        </w:rPr>
        <w:br/>
        <w:t xml:space="preserve">2 марта 2007 года № 25-ФЗ «О муниципальной службе в Российской Федерации», руководствуясь Уставом муниципального образования </w:t>
      </w:r>
      <w:r>
        <w:rPr>
          <w:sz w:val="28"/>
          <w:szCs w:val="28"/>
          <w:bdr w:val="none" w:sz="0" w:space="0" w:color="auto" w:frame="1"/>
        </w:rPr>
        <w:t>«Усть-Ордынское», ПОСТАНОВЛЯЮ</w:t>
      </w:r>
      <w:r w:rsidRPr="002C0D5D">
        <w:rPr>
          <w:sz w:val="28"/>
          <w:szCs w:val="28"/>
          <w:bdr w:val="none" w:sz="0" w:space="0" w:color="auto" w:frame="1"/>
        </w:rPr>
        <w:t>:</w:t>
      </w:r>
    </w:p>
    <w:p w:rsidR="00D63C2B" w:rsidRDefault="00D63C2B" w:rsidP="00B92D72">
      <w:pPr>
        <w:pStyle w:val="Style7"/>
        <w:widowControl/>
        <w:numPr>
          <w:ilvl w:val="0"/>
          <w:numId w:val="1"/>
        </w:numPr>
        <w:suppressAutoHyphens/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пунктах 3-7, </w:t>
      </w:r>
      <w:r w:rsidR="00E02E19">
        <w:rPr>
          <w:color w:val="000000"/>
          <w:sz w:val="28"/>
          <w:szCs w:val="28"/>
        </w:rPr>
        <w:t>абзаце 4 пункта 9, пунктах 10,17,18,</w:t>
      </w:r>
      <w:r w:rsidR="00976C6B">
        <w:rPr>
          <w:color w:val="000000"/>
          <w:sz w:val="28"/>
          <w:szCs w:val="28"/>
        </w:rPr>
        <w:t xml:space="preserve">21 и 22, абзаце 3 пункта 4 </w:t>
      </w:r>
      <w:r w:rsidR="00E02E19">
        <w:rPr>
          <w:color w:val="000000"/>
          <w:sz w:val="28"/>
          <w:szCs w:val="28"/>
        </w:rPr>
        <w:t>Положения</w:t>
      </w:r>
      <w:r w:rsidR="00976C6B">
        <w:rPr>
          <w:color w:val="000000"/>
          <w:sz w:val="28"/>
          <w:szCs w:val="28"/>
        </w:rPr>
        <w:t xml:space="preserve"> формулировку </w:t>
      </w:r>
      <w:r w:rsidR="00E02E19">
        <w:rPr>
          <w:color w:val="000000"/>
          <w:sz w:val="28"/>
          <w:szCs w:val="28"/>
        </w:rPr>
        <w:t xml:space="preserve"> – «уполномоченный орган (начальник отдела кадров и делопроизводства)»</w:t>
      </w:r>
      <w:r w:rsidR="00976C6B">
        <w:rPr>
          <w:color w:val="000000"/>
          <w:sz w:val="28"/>
          <w:szCs w:val="28"/>
        </w:rPr>
        <w:t xml:space="preserve"> </w:t>
      </w:r>
      <w:proofErr w:type="gramStart"/>
      <w:r w:rsidR="00976C6B">
        <w:rPr>
          <w:color w:val="000000"/>
          <w:sz w:val="28"/>
          <w:szCs w:val="28"/>
        </w:rPr>
        <w:t>заменить на «уполномоченный</w:t>
      </w:r>
      <w:proofErr w:type="gramEnd"/>
      <w:r w:rsidR="00976C6B">
        <w:rPr>
          <w:color w:val="000000"/>
          <w:sz w:val="28"/>
          <w:szCs w:val="28"/>
        </w:rPr>
        <w:t xml:space="preserve"> орган (отдел кадров и делопроизводства)»</w:t>
      </w:r>
    </w:p>
    <w:p w:rsidR="00B92D72" w:rsidRPr="000E03A5" w:rsidRDefault="00B92D72" w:rsidP="00B92D72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0E03A5">
        <w:rPr>
          <w:rFonts w:eastAsia="Calibri"/>
          <w:b w:val="0"/>
          <w:sz w:val="28"/>
          <w:szCs w:val="28"/>
          <w:lang w:eastAsia="en-US"/>
        </w:rPr>
        <w:t>Настоящее постановление вступает в силу после его официального опубликования в газете «Усть-ОрдаИнф</w:t>
      </w:r>
      <w:r>
        <w:rPr>
          <w:rFonts w:eastAsia="Calibri"/>
          <w:b w:val="0"/>
          <w:sz w:val="28"/>
          <w:szCs w:val="28"/>
          <w:lang w:eastAsia="en-US"/>
        </w:rPr>
        <w:t>о</w:t>
      </w:r>
      <w:r w:rsidRPr="000E03A5">
        <w:rPr>
          <w:rFonts w:eastAsia="Calibri"/>
          <w:b w:val="0"/>
          <w:sz w:val="28"/>
          <w:szCs w:val="28"/>
          <w:lang w:eastAsia="en-US"/>
        </w:rPr>
        <w:t>рм» и на официальном сайте администрации МО «Усть-Ордынское».</w:t>
      </w:r>
    </w:p>
    <w:p w:rsidR="00976C6B" w:rsidRDefault="00976C6B" w:rsidP="00B92D72">
      <w:pPr>
        <w:pStyle w:val="1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76C6B" w:rsidRDefault="00976C6B" w:rsidP="00B92D72">
      <w:pPr>
        <w:pStyle w:val="1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76C6B" w:rsidRDefault="00976C6B" w:rsidP="00B92D72">
      <w:pPr>
        <w:pStyle w:val="1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B92D72" w:rsidRPr="00CF1E84" w:rsidRDefault="00976C6B" w:rsidP="00B92D72">
      <w:pPr>
        <w:pStyle w:val="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администрации                                                              Е.Т. Бардаханов</w:t>
      </w:r>
    </w:p>
    <w:p w:rsidR="00B92D72" w:rsidRDefault="00B92D72"/>
    <w:p w:rsidR="00B92D72" w:rsidRDefault="00B92D72"/>
    <w:p w:rsidR="00B92D72" w:rsidRDefault="00B92D72"/>
    <w:p w:rsidR="00B92D72" w:rsidRDefault="00B92D72"/>
    <w:p w:rsidR="00B92D72" w:rsidRDefault="00B92D72"/>
    <w:p w:rsidR="00B92D72" w:rsidRDefault="00B92D72"/>
    <w:p w:rsidR="00B92D72" w:rsidRDefault="00B92D72"/>
    <w:p w:rsidR="00C921AE" w:rsidRDefault="00C921AE"/>
    <w:p w:rsidR="00B92D72" w:rsidRDefault="00B92D72"/>
    <w:p w:rsidR="00B92D72" w:rsidRDefault="00B92D72"/>
    <w:tbl>
      <w:tblPr>
        <w:tblW w:w="0" w:type="auto"/>
        <w:tblLook w:val="04A0"/>
      </w:tblPr>
      <w:tblGrid>
        <w:gridCol w:w="5353"/>
        <w:gridCol w:w="4218"/>
      </w:tblGrid>
      <w:tr w:rsidR="00B92D72" w:rsidRPr="00F00FD8" w:rsidTr="00641461">
        <w:tc>
          <w:tcPr>
            <w:tcW w:w="5353" w:type="dxa"/>
            <w:shd w:val="clear" w:color="auto" w:fill="auto"/>
          </w:tcPr>
          <w:p w:rsidR="00B92D72" w:rsidRPr="00F00FD8" w:rsidRDefault="00B92D72" w:rsidP="00641461">
            <w:pPr>
              <w:jc w:val="right"/>
              <w:rPr>
                <w:caps/>
                <w:sz w:val="28"/>
                <w:szCs w:val="28"/>
              </w:rPr>
            </w:pPr>
            <w:r w:rsidRPr="00F00FD8">
              <w:rPr>
                <w:b/>
              </w:rPr>
              <w:br w:type="page"/>
            </w:r>
            <w:r w:rsidRPr="00F00FD8">
              <w:br w:type="page"/>
            </w:r>
          </w:p>
        </w:tc>
        <w:tc>
          <w:tcPr>
            <w:tcW w:w="4218" w:type="dxa"/>
            <w:shd w:val="clear" w:color="auto" w:fill="auto"/>
          </w:tcPr>
          <w:p w:rsidR="00D9610F" w:rsidRDefault="00D9610F" w:rsidP="00641461">
            <w:pPr>
              <w:rPr>
                <w:caps/>
                <w:sz w:val="28"/>
                <w:szCs w:val="28"/>
              </w:rPr>
            </w:pPr>
          </w:p>
          <w:p w:rsidR="00B92D72" w:rsidRPr="00F00FD8" w:rsidRDefault="00B92D72" w:rsidP="00641461">
            <w:pPr>
              <w:rPr>
                <w:caps/>
                <w:sz w:val="28"/>
                <w:szCs w:val="28"/>
              </w:rPr>
            </w:pPr>
            <w:r w:rsidRPr="00F00FD8">
              <w:rPr>
                <w:caps/>
                <w:sz w:val="28"/>
                <w:szCs w:val="28"/>
              </w:rPr>
              <w:lastRenderedPageBreak/>
              <w:t>УтвержденО</w:t>
            </w:r>
          </w:p>
          <w:p w:rsidR="00B92D72" w:rsidRPr="00160EBA" w:rsidRDefault="00B92D72" w:rsidP="00641461">
            <w:pPr>
              <w:rPr>
                <w:sz w:val="28"/>
                <w:szCs w:val="28"/>
              </w:rPr>
            </w:pPr>
            <w:r w:rsidRPr="00F00FD8">
              <w:rPr>
                <w:sz w:val="28"/>
                <w:szCs w:val="28"/>
              </w:rPr>
              <w:t xml:space="preserve">постановлением </w:t>
            </w:r>
            <w:r w:rsidRPr="00160EBA">
              <w:rPr>
                <w:sz w:val="28"/>
                <w:szCs w:val="28"/>
              </w:rPr>
              <w:t>Главы муниципального образования «Усть-Ордынское»</w:t>
            </w:r>
          </w:p>
          <w:p w:rsidR="00B92D72" w:rsidRPr="00F00FD8" w:rsidRDefault="00B92D72" w:rsidP="00D9610F">
            <w:pPr>
              <w:rPr>
                <w:sz w:val="28"/>
                <w:szCs w:val="28"/>
              </w:rPr>
            </w:pPr>
            <w:r w:rsidRPr="00F00FD8">
              <w:rPr>
                <w:sz w:val="28"/>
                <w:szCs w:val="28"/>
              </w:rPr>
              <w:t>от «</w:t>
            </w:r>
            <w:r w:rsidR="00D9610F">
              <w:rPr>
                <w:sz w:val="28"/>
                <w:szCs w:val="28"/>
              </w:rPr>
              <w:t>18</w:t>
            </w:r>
            <w:r w:rsidRPr="00F00FD8">
              <w:rPr>
                <w:sz w:val="28"/>
                <w:szCs w:val="28"/>
              </w:rPr>
              <w:t xml:space="preserve">» </w:t>
            </w:r>
            <w:r w:rsidR="00D9610F">
              <w:rPr>
                <w:sz w:val="28"/>
                <w:szCs w:val="28"/>
              </w:rPr>
              <w:t xml:space="preserve">августа </w:t>
            </w:r>
            <w:r w:rsidRPr="00F00FD8">
              <w:rPr>
                <w:sz w:val="28"/>
                <w:szCs w:val="28"/>
              </w:rPr>
              <w:t>20</w:t>
            </w:r>
            <w:r w:rsidR="00D9610F">
              <w:rPr>
                <w:sz w:val="28"/>
                <w:szCs w:val="28"/>
              </w:rPr>
              <w:t xml:space="preserve">22 </w:t>
            </w:r>
            <w:r w:rsidRPr="00F00FD8">
              <w:rPr>
                <w:sz w:val="28"/>
                <w:szCs w:val="28"/>
              </w:rPr>
              <w:t xml:space="preserve">г. № </w:t>
            </w:r>
            <w:r w:rsidR="00D9610F">
              <w:rPr>
                <w:sz w:val="28"/>
                <w:szCs w:val="28"/>
              </w:rPr>
              <w:t>443</w:t>
            </w:r>
          </w:p>
        </w:tc>
      </w:tr>
    </w:tbl>
    <w:p w:rsidR="00B92D72" w:rsidRPr="00F00FD8" w:rsidRDefault="00B92D72" w:rsidP="00B92D72">
      <w:pPr>
        <w:widowControl w:val="0"/>
        <w:autoSpaceDE w:val="0"/>
        <w:autoSpaceDN w:val="0"/>
        <w:adjustRightInd w:val="0"/>
        <w:rPr>
          <w:b/>
        </w:rPr>
      </w:pPr>
    </w:p>
    <w:p w:rsidR="00B92D72" w:rsidRPr="00F00FD8" w:rsidRDefault="00B92D72" w:rsidP="00B92D72">
      <w:pPr>
        <w:widowControl w:val="0"/>
        <w:autoSpaceDE w:val="0"/>
        <w:autoSpaceDN w:val="0"/>
        <w:adjustRightInd w:val="0"/>
        <w:rPr>
          <w:b/>
        </w:rPr>
      </w:pPr>
    </w:p>
    <w:p w:rsidR="00B92D72" w:rsidRPr="00F00FD8" w:rsidRDefault="00B92D72" w:rsidP="00B92D72">
      <w:pPr>
        <w:jc w:val="center"/>
        <w:rPr>
          <w:b/>
          <w:caps/>
          <w:sz w:val="28"/>
          <w:szCs w:val="28"/>
        </w:rPr>
      </w:pPr>
      <w:bookmarkStart w:id="0" w:name="Par24"/>
      <w:bookmarkStart w:id="1" w:name="Par35"/>
      <w:bookmarkEnd w:id="0"/>
      <w:bookmarkEnd w:id="1"/>
      <w:r w:rsidRPr="00F00FD8">
        <w:rPr>
          <w:b/>
          <w:bCs/>
          <w:sz w:val="28"/>
          <w:szCs w:val="28"/>
        </w:rPr>
        <w:t>ПОЛОЖЕНИЕ</w:t>
      </w:r>
    </w:p>
    <w:p w:rsidR="00B92D72" w:rsidRPr="00F00FD8" w:rsidRDefault="00B92D72" w:rsidP="00B92D72">
      <w:pPr>
        <w:jc w:val="center"/>
        <w:rPr>
          <w:b/>
          <w:bCs/>
          <w:sz w:val="28"/>
          <w:szCs w:val="28"/>
        </w:rPr>
      </w:pPr>
      <w:r w:rsidRPr="00F00FD8">
        <w:rPr>
          <w:b/>
          <w:caps/>
          <w:sz w:val="28"/>
          <w:szCs w:val="28"/>
        </w:rPr>
        <w:t xml:space="preserve">О </w:t>
      </w:r>
      <w:r w:rsidRPr="00F00FD8">
        <w:rPr>
          <w:b/>
          <w:bCs/>
          <w:sz w:val="28"/>
          <w:szCs w:val="28"/>
        </w:rPr>
        <w:t xml:space="preserve">ПОРЯДКЕ ПРИМЕНЕНИЯ К МУНИЦИПАЛЬНЫМ СЛУЖАЩИМ </w:t>
      </w:r>
      <w:r w:rsidR="0042360E">
        <w:rPr>
          <w:b/>
          <w:bCs/>
          <w:sz w:val="28"/>
          <w:szCs w:val="28"/>
        </w:rPr>
        <w:t>А</w:t>
      </w:r>
      <w:r w:rsidRPr="00F00FD8">
        <w:rPr>
          <w:b/>
          <w:bCs/>
          <w:sz w:val="28"/>
          <w:szCs w:val="28"/>
        </w:rPr>
        <w:t xml:space="preserve">ДМИНИСТРАЦИИ </w:t>
      </w:r>
      <w:r w:rsidRPr="00160EBA">
        <w:rPr>
          <w:b/>
          <w:caps/>
          <w:sz w:val="28"/>
          <w:szCs w:val="28"/>
        </w:rPr>
        <w:t xml:space="preserve">муниципального образования «Усть-Ордынское» </w:t>
      </w:r>
      <w:r w:rsidRPr="00F00FD8">
        <w:rPr>
          <w:b/>
          <w:bCs/>
          <w:sz w:val="28"/>
          <w:szCs w:val="28"/>
        </w:rPr>
        <w:t>ВЗЫСКАНИЙ ЗА НЕСОБЛЮДЕНИЕ ОГРАНИЧЕНИЙ И ЗАПРЕТОВ, ТРЕБОВАНИЙ</w:t>
      </w:r>
      <w:r w:rsidRPr="00F00FD8">
        <w:rPr>
          <w:b/>
          <w:bCs/>
          <w:sz w:val="28"/>
          <w:szCs w:val="28"/>
        </w:rPr>
        <w:br/>
        <w:t>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92D72" w:rsidRPr="00F00FD8" w:rsidRDefault="00B92D72" w:rsidP="00B92D72">
      <w:pPr>
        <w:jc w:val="center"/>
        <w:rPr>
          <w:sz w:val="28"/>
          <w:szCs w:val="28"/>
        </w:rPr>
      </w:pP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1. </w:t>
      </w:r>
      <w:proofErr w:type="gramStart"/>
      <w:r w:rsidRPr="00F00FD8">
        <w:rPr>
          <w:sz w:val="28"/>
          <w:szCs w:val="28"/>
        </w:rPr>
        <w:t xml:space="preserve">Настоящее Положение в соответствии с Федеральным законом от </w:t>
      </w:r>
      <w:r w:rsidRPr="00F00FD8">
        <w:rPr>
          <w:sz w:val="28"/>
          <w:szCs w:val="28"/>
        </w:rPr>
        <w:br/>
        <w:t>2 марта 2007 года № 25-ФЗ «О муниципальной службе в Российской Федерации» (далее – Федеральный закон № 25-ФЗ), Законом Иркутской области от 15 октября 2007 года № 88-оз «Об отдельных вопросах муниципальной службы в Иркутской области», указом Губернатора Иркутской области от 19 января 2017 года № 7-уг «Об утверждении Положения о проверке достоверности и полноты сведений о</w:t>
      </w:r>
      <w:proofErr w:type="gramEnd"/>
      <w:r w:rsidRPr="00F00FD8">
        <w:rPr>
          <w:sz w:val="28"/>
          <w:szCs w:val="28"/>
        </w:rPr>
        <w:t xml:space="preserve"> </w:t>
      </w:r>
      <w:proofErr w:type="gramStart"/>
      <w:r w:rsidRPr="00F00FD8">
        <w:rPr>
          <w:sz w:val="28"/>
          <w:szCs w:val="28"/>
        </w:rPr>
        <w:t>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</w:t>
      </w:r>
      <w:proofErr w:type="gramEnd"/>
      <w:r w:rsidRPr="00F00FD8">
        <w:rPr>
          <w:sz w:val="28"/>
          <w:szCs w:val="28"/>
        </w:rPr>
        <w:t xml:space="preserve"> </w:t>
      </w:r>
      <w:proofErr w:type="gramStart"/>
      <w:r w:rsidRPr="00F00FD8">
        <w:rPr>
          <w:sz w:val="28"/>
          <w:szCs w:val="28"/>
        </w:rPr>
        <w:t xml:space="preserve">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законодательством» (далее – Положение, утвержденное указом Губернатора Иркутской области № 7-уг) определяет порядок  применения к муниципальным служащим местной администрации </w:t>
      </w:r>
      <w:r w:rsidRPr="00160EBA">
        <w:rPr>
          <w:sz w:val="28"/>
          <w:szCs w:val="28"/>
        </w:rPr>
        <w:t>муниципального образования «Усть-Ордынское»</w:t>
      </w:r>
      <w:r w:rsidRPr="00F00FD8">
        <w:rPr>
          <w:sz w:val="28"/>
          <w:szCs w:val="28"/>
        </w:rPr>
        <w:t xml:space="preserve"> (далее – муниципальный служащий) </w:t>
      </w:r>
      <w:r w:rsidRPr="00F00FD8">
        <w:rPr>
          <w:bCs/>
          <w:sz w:val="28"/>
          <w:szCs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F00FD8">
        <w:rPr>
          <w:sz w:val="28"/>
          <w:szCs w:val="28"/>
        </w:rPr>
        <w:t>установленных в</w:t>
      </w:r>
      <w:proofErr w:type="gramEnd"/>
      <w:r w:rsidRPr="00F00FD8">
        <w:rPr>
          <w:sz w:val="28"/>
          <w:szCs w:val="28"/>
        </w:rPr>
        <w:t xml:space="preserve"> </w:t>
      </w:r>
      <w:proofErr w:type="gramStart"/>
      <w:r w:rsidRPr="00F00FD8">
        <w:rPr>
          <w:sz w:val="28"/>
          <w:szCs w:val="28"/>
        </w:rPr>
        <w:t>целях</w:t>
      </w:r>
      <w:proofErr w:type="gramEnd"/>
      <w:r w:rsidRPr="00F00FD8">
        <w:rPr>
          <w:sz w:val="28"/>
          <w:szCs w:val="28"/>
        </w:rPr>
        <w:t xml:space="preserve"> противодействия коррупции, предусмотренных частью 1 статьи 27 Федерального</w:t>
      </w:r>
      <w:r>
        <w:rPr>
          <w:sz w:val="28"/>
          <w:szCs w:val="28"/>
        </w:rPr>
        <w:t xml:space="preserve"> </w:t>
      </w:r>
      <w:r w:rsidRPr="00F00FD8">
        <w:rPr>
          <w:sz w:val="28"/>
          <w:szCs w:val="28"/>
        </w:rPr>
        <w:t>закона № 25-ФЗ (далее – взыскание), за исключением взыскания в виде увольнения в связи с утратой доверия.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lastRenderedPageBreak/>
        <w:t xml:space="preserve">2. </w:t>
      </w:r>
      <w:proofErr w:type="gramStart"/>
      <w:r w:rsidRPr="00F00FD8">
        <w:rPr>
          <w:sz w:val="28"/>
          <w:szCs w:val="28"/>
        </w:rPr>
        <w:t xml:space="preserve">Взыскания применяются представителем нанимателя (работодателем) </w:t>
      </w:r>
      <w:r w:rsidRPr="00E919BB">
        <w:rPr>
          <w:sz w:val="28"/>
          <w:szCs w:val="28"/>
        </w:rPr>
        <w:t>Главой муниципального образования «Усть-Ордынское»</w:t>
      </w:r>
      <w:r w:rsidRPr="00F00FD8">
        <w:rPr>
          <w:sz w:val="28"/>
          <w:szCs w:val="28"/>
        </w:rPr>
        <w:t xml:space="preserve"> (далее – представитель нанимателя (работодатель), на основании:</w:t>
      </w:r>
      <w:proofErr w:type="gramEnd"/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1) доклада о результатах проверки, проведенной </w:t>
      </w:r>
      <w:r w:rsidRPr="00E919BB">
        <w:rPr>
          <w:sz w:val="28"/>
          <w:szCs w:val="28"/>
        </w:rPr>
        <w:t>отделом кадров и делопроизводства</w:t>
      </w:r>
      <w:r w:rsidR="00ED14C9">
        <w:rPr>
          <w:sz w:val="28"/>
          <w:szCs w:val="28"/>
        </w:rPr>
        <w:t xml:space="preserve"> администрации муниципального образования «Усть-Ордынское»</w:t>
      </w:r>
      <w:r w:rsidRPr="00E919BB">
        <w:rPr>
          <w:sz w:val="28"/>
          <w:szCs w:val="28"/>
        </w:rPr>
        <w:t xml:space="preserve">, уполномоченного главой </w:t>
      </w:r>
      <w:r w:rsidR="00E6417D">
        <w:rPr>
          <w:sz w:val="28"/>
          <w:szCs w:val="28"/>
        </w:rPr>
        <w:t>администрации муниципального образования</w:t>
      </w:r>
      <w:r w:rsidRPr="00E919BB">
        <w:rPr>
          <w:sz w:val="28"/>
          <w:szCs w:val="28"/>
        </w:rPr>
        <w:t xml:space="preserve"> «Усть-Ордынское» на осуществление кадровой работы) (далее – уполномоченный орган (уполномоченное должностное лицо);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0FD8">
        <w:rPr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Pr="00F00FD8">
        <w:rPr>
          <w:i/>
          <w:sz w:val="28"/>
          <w:szCs w:val="28"/>
        </w:rPr>
        <w:t>(</w:t>
      </w:r>
      <w:r>
        <w:rPr>
          <w:sz w:val="28"/>
          <w:szCs w:val="28"/>
        </w:rPr>
        <w:t>к</w:t>
      </w:r>
      <w:r w:rsidRPr="00E919BB">
        <w:rPr>
          <w:sz w:val="28"/>
          <w:szCs w:val="28"/>
        </w:rPr>
        <w:t xml:space="preserve">омиссии по соблюдению требований к служебному поведению муниципальных служащих и урегулированию конфликта интересов в </w:t>
      </w:r>
      <w:r w:rsidR="00E6417D">
        <w:rPr>
          <w:sz w:val="28"/>
          <w:szCs w:val="28"/>
        </w:rPr>
        <w:t>администрации муниципального образования</w:t>
      </w:r>
      <w:r w:rsidRPr="00E919BB">
        <w:rPr>
          <w:sz w:val="28"/>
          <w:szCs w:val="28"/>
        </w:rPr>
        <w:t xml:space="preserve"> «Усть-Ордынское»)</w:t>
      </w:r>
      <w:r w:rsidRPr="00F00FD8">
        <w:rPr>
          <w:sz w:val="28"/>
          <w:szCs w:val="28"/>
        </w:rPr>
        <w:t xml:space="preserve"> (далее – комиссия по урегулированию конфликта интересов) в случае, если доклад о результатах проверки по фактам </w:t>
      </w:r>
      <w:r w:rsidRPr="00F00FD8">
        <w:rPr>
          <w:bCs/>
          <w:sz w:val="28"/>
          <w:szCs w:val="28"/>
        </w:rPr>
        <w:t>несоблюдения муниципальным служащим ограничений и запретов, требований о предотвращении или об урегулировании</w:t>
      </w:r>
      <w:proofErr w:type="gramEnd"/>
      <w:r w:rsidRPr="00F00FD8">
        <w:rPr>
          <w:bCs/>
          <w:sz w:val="28"/>
          <w:szCs w:val="28"/>
        </w:rPr>
        <w:t xml:space="preserve"> конфликта интересов и неисполнения обязанностей, </w:t>
      </w:r>
      <w:r w:rsidRPr="00F00FD8">
        <w:rPr>
          <w:sz w:val="28"/>
          <w:szCs w:val="28"/>
        </w:rPr>
        <w:t>установленных в целях противодействия коррупции (далее соответственно – проверка, проступок), направлялся в комиссию по урегулированию конфликта интересов;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3) доклада уполномоченного органа </w:t>
      </w:r>
      <w:r w:rsidRPr="00F00FD8">
        <w:rPr>
          <w:i/>
          <w:sz w:val="28"/>
          <w:szCs w:val="28"/>
        </w:rPr>
        <w:t>(</w:t>
      </w:r>
      <w:r>
        <w:rPr>
          <w:sz w:val="28"/>
          <w:szCs w:val="28"/>
        </w:rPr>
        <w:t>отдел</w:t>
      </w:r>
      <w:r w:rsidRPr="00E919BB">
        <w:rPr>
          <w:sz w:val="28"/>
          <w:szCs w:val="28"/>
        </w:rPr>
        <w:t xml:space="preserve"> кадров и делопроизводства</w:t>
      </w:r>
      <w:r w:rsidRPr="000F62F5">
        <w:rPr>
          <w:i/>
          <w:sz w:val="28"/>
          <w:szCs w:val="28"/>
        </w:rPr>
        <w:t>)</w:t>
      </w:r>
      <w:r w:rsidRPr="000F62F5">
        <w:rPr>
          <w:sz w:val="28"/>
          <w:szCs w:val="28"/>
        </w:rPr>
        <w:t xml:space="preserve"> о совершении проступка,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проступка;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4) объяснений муниципального служащего;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5) иных материалов.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3. </w:t>
      </w:r>
      <w:proofErr w:type="gramStart"/>
      <w:r w:rsidRPr="000F62F5">
        <w:rPr>
          <w:sz w:val="28"/>
          <w:szCs w:val="28"/>
        </w:rPr>
        <w:t xml:space="preserve">В день поступления к представителю нанимателя (работодателю) информации, являющейся основанием для принятия решения о проведении проверки в соответствии с пунктом 7 Положения, утвержденного указом Губернатора Иркутской области № 7-уг </w:t>
      </w:r>
      <w:r w:rsidRPr="000F62F5">
        <w:rPr>
          <w:sz w:val="28"/>
          <w:szCs w:val="28"/>
          <w:u w:val="single"/>
        </w:rPr>
        <w:t>(далее – информация, являющаяся основанием для принятия решения о проведении проверки)</w:t>
      </w:r>
      <w:r w:rsidRPr="000F62F5">
        <w:rPr>
          <w:sz w:val="28"/>
          <w:szCs w:val="28"/>
        </w:rPr>
        <w:t xml:space="preserve">, уполномоченный орган </w:t>
      </w:r>
      <w:r w:rsidRPr="00E919BB">
        <w:rPr>
          <w:sz w:val="28"/>
          <w:szCs w:val="28"/>
        </w:rPr>
        <w:t>(</w:t>
      </w:r>
      <w:r>
        <w:rPr>
          <w:sz w:val="28"/>
          <w:szCs w:val="28"/>
        </w:rPr>
        <w:t>отдел</w:t>
      </w:r>
      <w:r w:rsidRPr="00E919BB">
        <w:rPr>
          <w:sz w:val="28"/>
          <w:szCs w:val="28"/>
        </w:rPr>
        <w:t xml:space="preserve"> кадров и делопроизводства</w:t>
      </w:r>
      <w:r w:rsidRPr="000F62F5">
        <w:rPr>
          <w:i/>
          <w:sz w:val="28"/>
          <w:szCs w:val="28"/>
        </w:rPr>
        <w:t>)</w:t>
      </w:r>
      <w:r w:rsidRPr="000F62F5">
        <w:rPr>
          <w:sz w:val="28"/>
          <w:szCs w:val="28"/>
        </w:rPr>
        <w:t xml:space="preserve"> в письменном виде запрашивает у муниципального служащего, в отношении которого поступила такая информация, письменное объяснение (далее</w:t>
      </w:r>
      <w:proofErr w:type="gramEnd"/>
      <w:r w:rsidRPr="000F62F5">
        <w:rPr>
          <w:sz w:val="28"/>
          <w:szCs w:val="28"/>
        </w:rPr>
        <w:t xml:space="preserve"> – запрос).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В письменном объяснении муниципального служащего должны содержаться сведения о признании (непризнании) им факта совершения проступка, а также о согласии (несогласии) муниципального служащего на применение к нему взыскания на основании доклада уполномоченного органа </w:t>
      </w:r>
      <w:r w:rsidRPr="00E919BB">
        <w:rPr>
          <w:sz w:val="28"/>
          <w:szCs w:val="28"/>
        </w:rPr>
        <w:t>(начальника отдела кадров и делопроизводства)</w:t>
      </w:r>
      <w:r w:rsidRPr="000F62F5">
        <w:rPr>
          <w:sz w:val="28"/>
          <w:szCs w:val="28"/>
        </w:rPr>
        <w:t xml:space="preserve"> без проведения проверки. 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4. В случае</w:t>
      </w:r>
      <w:proofErr w:type="gramStart"/>
      <w:r w:rsidRPr="000F62F5">
        <w:rPr>
          <w:sz w:val="28"/>
          <w:szCs w:val="28"/>
        </w:rPr>
        <w:t>,</w:t>
      </w:r>
      <w:proofErr w:type="gramEnd"/>
      <w:r w:rsidRPr="000F62F5">
        <w:rPr>
          <w:sz w:val="28"/>
          <w:szCs w:val="28"/>
        </w:rPr>
        <w:t xml:space="preserve"> если в письменном объяснении муниципальный служащий признал факт совершения им проступка, а также выразил согласие на применение к нему взыскания на основании доклада уполномоченного органа </w:t>
      </w:r>
      <w:r w:rsidRPr="00E919BB">
        <w:rPr>
          <w:sz w:val="28"/>
          <w:szCs w:val="28"/>
        </w:rPr>
        <w:t>(</w:t>
      </w:r>
      <w:r>
        <w:rPr>
          <w:sz w:val="28"/>
          <w:szCs w:val="28"/>
        </w:rPr>
        <w:t>отдел кадров и дело</w:t>
      </w:r>
      <w:r w:rsidRPr="00E919BB">
        <w:rPr>
          <w:sz w:val="28"/>
          <w:szCs w:val="28"/>
        </w:rPr>
        <w:t>производства)</w:t>
      </w:r>
      <w:r w:rsidRPr="000F62F5">
        <w:rPr>
          <w:sz w:val="28"/>
          <w:szCs w:val="28"/>
        </w:rPr>
        <w:t xml:space="preserve"> без проведения проверки, </w:t>
      </w:r>
      <w:r w:rsidRPr="000F62F5">
        <w:rPr>
          <w:sz w:val="28"/>
          <w:szCs w:val="28"/>
        </w:rPr>
        <w:lastRenderedPageBreak/>
        <w:t xml:space="preserve">уполномоченный орган </w:t>
      </w:r>
      <w:r>
        <w:rPr>
          <w:sz w:val="28"/>
          <w:szCs w:val="28"/>
        </w:rPr>
        <w:t>(отдел кадров и делопроизводства)</w:t>
      </w:r>
      <w:r w:rsidRPr="000F62F5">
        <w:rPr>
          <w:sz w:val="28"/>
          <w:szCs w:val="28"/>
        </w:rPr>
        <w:t xml:space="preserve"> не позднее пяти рабочих дней со дня получения от муниципального служащего письменного объяснения подготавливает доклад, в котором излагаются фактические обстоятельства совершения проступка и предложение о применении к муниципальному служащему одного из взысканий, предусмотренных пунктами 1 и 2 части 1 статьи 27 Федерального закона № 25-ФЗ.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Не позднее двух рабочих дней со дня подготовки доклада уполномоченный орган </w:t>
      </w:r>
      <w:r>
        <w:rPr>
          <w:sz w:val="28"/>
          <w:szCs w:val="28"/>
        </w:rPr>
        <w:t>(отдел кадров и делопроизводства)</w:t>
      </w:r>
      <w:r w:rsidRPr="000F62F5">
        <w:rPr>
          <w:sz w:val="28"/>
          <w:szCs w:val="28"/>
        </w:rPr>
        <w:t xml:space="preserve"> обязан ознакомить муниципального служащего с докладом под роспись.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Не позднее рабочего дня, следующего за днем ознакомления муниципального служащего с докладом уполномоченного органа </w:t>
      </w:r>
      <w:r>
        <w:rPr>
          <w:sz w:val="28"/>
          <w:szCs w:val="28"/>
        </w:rPr>
        <w:t>(отдел</w:t>
      </w:r>
      <w:r w:rsidRPr="00487673">
        <w:rPr>
          <w:sz w:val="28"/>
          <w:szCs w:val="28"/>
        </w:rPr>
        <w:t xml:space="preserve"> кадров и делопроизводства)</w:t>
      </w:r>
      <w:r w:rsidRPr="000F62F5">
        <w:rPr>
          <w:sz w:val="28"/>
          <w:szCs w:val="28"/>
        </w:rPr>
        <w:t xml:space="preserve">, доклад с приложением письменного объяснения муниципального служащего направляется </w:t>
      </w:r>
      <w:r>
        <w:rPr>
          <w:sz w:val="28"/>
          <w:szCs w:val="28"/>
        </w:rPr>
        <w:t>отделом кадров и делопроизводства</w:t>
      </w:r>
      <w:r w:rsidRPr="000F62F5">
        <w:rPr>
          <w:sz w:val="28"/>
          <w:szCs w:val="28"/>
        </w:rPr>
        <w:t xml:space="preserve"> </w:t>
      </w:r>
      <w:r w:rsidR="00E6417D">
        <w:rPr>
          <w:sz w:val="28"/>
          <w:szCs w:val="28"/>
        </w:rPr>
        <w:t>главе администрации муниципального образования</w:t>
      </w:r>
      <w:r>
        <w:rPr>
          <w:sz w:val="28"/>
          <w:szCs w:val="28"/>
        </w:rPr>
        <w:t xml:space="preserve"> «Усть-Ордынский»</w:t>
      </w:r>
      <w:r w:rsidRPr="000F62F5">
        <w:rPr>
          <w:sz w:val="28"/>
          <w:szCs w:val="28"/>
        </w:rPr>
        <w:t xml:space="preserve"> для принятия решения.</w:t>
      </w:r>
      <w:r w:rsidRPr="000F62F5">
        <w:rPr>
          <w:i/>
          <w:sz w:val="28"/>
          <w:szCs w:val="28"/>
        </w:rPr>
        <w:t xml:space="preserve"> 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5. В случае</w:t>
      </w:r>
      <w:proofErr w:type="gramStart"/>
      <w:r w:rsidRPr="000F62F5">
        <w:rPr>
          <w:sz w:val="28"/>
          <w:szCs w:val="28"/>
        </w:rPr>
        <w:t>,</w:t>
      </w:r>
      <w:proofErr w:type="gramEnd"/>
      <w:r w:rsidRPr="000F62F5">
        <w:rPr>
          <w:sz w:val="28"/>
          <w:szCs w:val="28"/>
        </w:rPr>
        <w:t xml:space="preserve"> если в письменном объяснении муниципальный служащий не признал факт совершения им проступка и (или) не выразил согласие на применение к нему взыскания на основании</w:t>
      </w:r>
      <w:r>
        <w:rPr>
          <w:sz w:val="28"/>
          <w:szCs w:val="28"/>
        </w:rPr>
        <w:t xml:space="preserve"> доклада уполномоченного органа </w:t>
      </w:r>
      <w:r w:rsidRPr="00487673">
        <w:rPr>
          <w:sz w:val="28"/>
          <w:szCs w:val="28"/>
        </w:rPr>
        <w:t>отдела кадров и делопроизводства</w:t>
      </w:r>
      <w:r>
        <w:rPr>
          <w:i/>
          <w:sz w:val="28"/>
          <w:szCs w:val="28"/>
        </w:rPr>
        <w:t xml:space="preserve"> </w:t>
      </w:r>
      <w:r w:rsidRPr="000F62F5">
        <w:rPr>
          <w:sz w:val="28"/>
          <w:szCs w:val="28"/>
        </w:rPr>
        <w:t xml:space="preserve">без проведения проверки, уполномоченный орган </w:t>
      </w:r>
      <w:r w:rsidRPr="00487673">
        <w:rPr>
          <w:sz w:val="28"/>
          <w:szCs w:val="28"/>
        </w:rPr>
        <w:t>начальник отдела кадров и делопроизводства</w:t>
      </w:r>
      <w:r w:rsidRPr="000F62F5">
        <w:rPr>
          <w:sz w:val="28"/>
          <w:szCs w:val="28"/>
        </w:rPr>
        <w:t xml:space="preserve"> не позднее двух рабочих дней со дня получения от муниципального служащего письменного объяснения передает информацию, являющуюся основанием для принятия решения о проведении проверки, и письменное объяснение муниципального служащего представителю нанимателя (работодателю) для принятия решения о проведении проверки в порядке, установленном пунктом 6 Положения, утвержденного указом Губернатора Иркутской области № 7-уг.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6. Если по истечении двух рабочих дней со дня вручения муниципальному служащему запроса письменное объяснение муниципальным служащим не представлено, уполномоченным органом </w:t>
      </w:r>
      <w:r w:rsidRPr="00810A67">
        <w:rPr>
          <w:sz w:val="28"/>
          <w:szCs w:val="28"/>
        </w:rPr>
        <w:t>отдела кадров и делопроизводства</w:t>
      </w:r>
      <w:r w:rsidRPr="000F62F5">
        <w:rPr>
          <w:sz w:val="28"/>
          <w:szCs w:val="28"/>
        </w:rPr>
        <w:t xml:space="preserve"> не позднее рабочего дня, следующего за днем истечения срока представления муниципальным служащим письменного объяснения, составляется акт о непредставлении муниципальным служащим запрошенного письменного объяснения, который должен содержать: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1) дату и номер акта;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2) время и место составления акта;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3) фамилию, имя, отчество, должность муниципального служащего, в отношении которого поступила информация, являющаяся основанием для принятия решения о проведении проверки;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4) дату, номер запроса, дату вручения указанного запроса муниципальному служащему;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>5) сведения о непредставлении письменного объяснения;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6) подписи должностного лица уполномоченного органа </w:t>
      </w:r>
      <w:r w:rsidRPr="00810A67">
        <w:rPr>
          <w:sz w:val="28"/>
          <w:szCs w:val="28"/>
        </w:rPr>
        <w:t>(</w:t>
      </w:r>
      <w:r>
        <w:rPr>
          <w:sz w:val="28"/>
          <w:szCs w:val="28"/>
        </w:rPr>
        <w:t>отдела</w:t>
      </w:r>
      <w:r w:rsidRPr="00810A67">
        <w:rPr>
          <w:sz w:val="28"/>
          <w:szCs w:val="28"/>
        </w:rPr>
        <w:t xml:space="preserve"> кадров и делопроизводства, а так</w:t>
      </w:r>
      <w:r>
        <w:rPr>
          <w:sz w:val="28"/>
          <w:szCs w:val="28"/>
        </w:rPr>
        <w:t xml:space="preserve">же двух муниципальных служащих </w:t>
      </w:r>
      <w:r w:rsidRPr="00810A67">
        <w:rPr>
          <w:sz w:val="28"/>
          <w:szCs w:val="28"/>
        </w:rPr>
        <w:t xml:space="preserve">администрации </w:t>
      </w:r>
      <w:r w:rsidRPr="00810A67">
        <w:rPr>
          <w:sz w:val="28"/>
          <w:szCs w:val="28"/>
        </w:rPr>
        <w:lastRenderedPageBreak/>
        <w:t>муниципального образования «Усть-Ордынское», подтверждающих</w:t>
      </w:r>
      <w:r w:rsidRPr="000F62F5">
        <w:rPr>
          <w:sz w:val="28"/>
          <w:szCs w:val="28"/>
        </w:rPr>
        <w:t xml:space="preserve"> непредставление муниципальным служащим письменного объяснения.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F62F5">
        <w:rPr>
          <w:sz w:val="28"/>
          <w:szCs w:val="28"/>
        </w:rPr>
        <w:t xml:space="preserve">Не позднее двух рабочих дней со дня составления акта, предусмотренного настоящим пунктом, уполномоченный орган </w:t>
      </w:r>
      <w:r w:rsidRPr="00810A67">
        <w:rPr>
          <w:sz w:val="28"/>
          <w:szCs w:val="28"/>
        </w:rPr>
        <w:t>(</w:t>
      </w:r>
      <w:r>
        <w:rPr>
          <w:sz w:val="28"/>
          <w:szCs w:val="28"/>
        </w:rPr>
        <w:t>отдел</w:t>
      </w:r>
      <w:r w:rsidRPr="00810A67">
        <w:rPr>
          <w:sz w:val="28"/>
          <w:szCs w:val="28"/>
        </w:rPr>
        <w:t xml:space="preserve"> кадров и делопроизводства)</w:t>
      </w:r>
      <w:r w:rsidRPr="000F62F5">
        <w:rPr>
          <w:sz w:val="28"/>
          <w:szCs w:val="28"/>
        </w:rPr>
        <w:t xml:space="preserve"> передает указанный акт и информацию, являющуюся основанием для принятия решения о проведении проверки, представителю нанимателя (работодателю) для принятия решения о проведении проверки в порядке, установленном пунктом 6 Положения, утвержденного указом Губернатора Иркутской области № 7-уг.</w:t>
      </w:r>
      <w:proofErr w:type="gramEnd"/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7. Проверка проводится уполномоченным органом </w:t>
      </w:r>
      <w:r>
        <w:rPr>
          <w:sz w:val="28"/>
          <w:szCs w:val="28"/>
        </w:rPr>
        <w:t>(отдела кадров и делопроизводства)</w:t>
      </w:r>
      <w:r w:rsidRPr="00F00FD8">
        <w:rPr>
          <w:i/>
          <w:sz w:val="28"/>
          <w:szCs w:val="28"/>
        </w:rPr>
        <w:t xml:space="preserve"> </w:t>
      </w:r>
      <w:r w:rsidRPr="00F00FD8">
        <w:rPr>
          <w:sz w:val="28"/>
          <w:szCs w:val="28"/>
        </w:rPr>
        <w:t>в порядке и сроки, установленные</w:t>
      </w:r>
      <w:r w:rsidRPr="00F00FD8">
        <w:rPr>
          <w:i/>
          <w:sz w:val="28"/>
          <w:szCs w:val="28"/>
        </w:rPr>
        <w:t xml:space="preserve"> </w:t>
      </w:r>
      <w:r w:rsidRPr="00F00FD8">
        <w:rPr>
          <w:sz w:val="28"/>
          <w:szCs w:val="28"/>
        </w:rPr>
        <w:t xml:space="preserve">Положением, утвержденным указом Губернатора Иркутской области № 7-уг.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8. По результатам проверки не позднее трех рабочих дней со дня завершения проверки уполномоченным органом </w:t>
      </w:r>
      <w:r>
        <w:rPr>
          <w:sz w:val="28"/>
          <w:szCs w:val="28"/>
        </w:rPr>
        <w:t>(отделом кадров и делопроизводства)</w:t>
      </w:r>
      <w:r>
        <w:rPr>
          <w:i/>
          <w:sz w:val="28"/>
          <w:szCs w:val="28"/>
        </w:rPr>
        <w:t xml:space="preserve"> </w:t>
      </w:r>
      <w:r w:rsidRPr="00F00FD8">
        <w:rPr>
          <w:sz w:val="28"/>
          <w:szCs w:val="28"/>
        </w:rPr>
        <w:t xml:space="preserve">представителю нанимателя представляется доклад о результатах проверки. При этом в указанном докладе должно содержаться одно из следующих предложений: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1) об отсутствии оснований для применения к муниципальному служащему взыскания;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2) о применении к муниципальному служащему взыскания;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3) о представлении материалов проверки в комиссию по урегулированию конфликта интересов.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9. По результатам рассмотрения доклада о результатах проверки и соответствующего предложения, указанного в пункте 8 настоящего Положения, представитель нанимателя (работодатель) не позднее 10 календарных дней со дня поступления к нему доклада о результатах проверки принимает одно из следующих решений: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1) применить к муниципальному служащему взыскание;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2) представить материалы проверки в комиссию по урегулированию конфликта интересов.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Решение представителя нанимателя (работодателя) оформляется письменной резолюцией на докладе уполномоченного органа </w:t>
      </w:r>
      <w:r>
        <w:rPr>
          <w:sz w:val="28"/>
          <w:szCs w:val="28"/>
        </w:rPr>
        <w:t>(начальник отдела кадров и делопроизводства)</w:t>
      </w:r>
      <w:r w:rsidRPr="00F00FD8">
        <w:rPr>
          <w:sz w:val="28"/>
          <w:szCs w:val="28"/>
        </w:rPr>
        <w:t xml:space="preserve"> о результатах проверки.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10. В случае принятия представителем нанимателя (работодателем) решения, предусмотренного подпунктом 1 пункта 9 настоящего Положения, указанное решение не позднее двух рабочих дней со дня его принятия передается в уполномоченный орган </w:t>
      </w:r>
      <w:r>
        <w:rPr>
          <w:sz w:val="28"/>
          <w:szCs w:val="28"/>
        </w:rPr>
        <w:t>(отдела кадров и делопроизводства)</w:t>
      </w:r>
      <w:r w:rsidRPr="00F00FD8">
        <w:rPr>
          <w:sz w:val="28"/>
          <w:szCs w:val="28"/>
        </w:rPr>
        <w:t xml:space="preserve"> для оформления правового акта о применении к муниципальному служащему взыскания.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11. В случае принятия представителем нанимателя (работодателем) решения, предусмотренного подпунктом 2 пункта 9 настоящего Положения, доклад о результатах проверки и иные материалы не позднее двух рабочих дней со дня принятия указанного решения передается им на рассмотрение в комиссию по урегулированию конфликта интересов.</w:t>
      </w:r>
    </w:p>
    <w:p w:rsidR="00B92D72" w:rsidRPr="00F00FD8" w:rsidRDefault="00B92D72" w:rsidP="00B92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lastRenderedPageBreak/>
        <w:t xml:space="preserve">12. Комиссия по урегулированию конфликта интересов рассматривает доклад о результатах проверки и иные материалы в </w:t>
      </w:r>
      <w:proofErr w:type="gramStart"/>
      <w:r w:rsidRPr="00F00FD8">
        <w:rPr>
          <w:sz w:val="28"/>
          <w:szCs w:val="28"/>
        </w:rPr>
        <w:t>порядке</w:t>
      </w:r>
      <w:proofErr w:type="gramEnd"/>
      <w:r w:rsidRPr="00F00FD8">
        <w:rPr>
          <w:sz w:val="28"/>
          <w:szCs w:val="28"/>
        </w:rPr>
        <w:t xml:space="preserve">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B92D72" w:rsidRPr="00F00FD8" w:rsidRDefault="00B92D72" w:rsidP="00B92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13. По результатам рассмотрения доклада о результатах проверки, иных материалов комиссия по урегулированию конфликта интересов принимает решение. Решение должно содержать одну из следующих рекомендаций:</w:t>
      </w:r>
    </w:p>
    <w:p w:rsidR="00B92D72" w:rsidRPr="00F00FD8" w:rsidRDefault="00B92D72" w:rsidP="00B92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1) о неприменении к муниципальному служащему взыскания в связи с отсутствием оснований для применения к муниципальному служащему взыскания;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2) о применении к муниципальному служащему взыскания с указанием его конкретного вида.</w:t>
      </w:r>
    </w:p>
    <w:p w:rsidR="00B92D72" w:rsidRPr="00F00FD8" w:rsidRDefault="00B92D72" w:rsidP="00B92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14. Решение комиссии по урегулированию конфликта интересов, предусмотренное пунктом 13 настоящего Положения, направляется указанной комиссией представителю нанимателя (работодателю) не позднее чем через три рабочих дня со дня его принятия.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15. По результатам рассмотрения решения комиссии по урегулированию конфликта интересов, предусмотренного пунктом 13 настоящего Положения, представитель нанимателя (работодатель) не позднее 10 календарных дней со дня поступления к нему указанного решения принимает одно из следующих решений: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1) не применять к муниципальному служащему взыскание в связи с отсутствием оснований для применения к муниципальному служащему взыскания;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2) применить к муниципальному служащему взыскание.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Решение представителя нанимателя (работодателя) оформляется письменной резолюцией на решении комиссии по урегулированию конфликта интересов</w:t>
      </w:r>
      <w:r>
        <w:rPr>
          <w:bCs/>
          <w:szCs w:val="28"/>
        </w:rPr>
        <w:t>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16. При применении взысканий учитываются обстоятельства, перечисленные в части 4 статьи 27</w:t>
      </w:r>
      <w:r w:rsidRPr="00F00FD8">
        <w:rPr>
          <w:kern w:val="2"/>
          <w:sz w:val="28"/>
          <w:szCs w:val="28"/>
          <w:vertAlign w:val="superscript"/>
        </w:rPr>
        <w:t xml:space="preserve">1 </w:t>
      </w:r>
      <w:r w:rsidRPr="00F00FD8">
        <w:rPr>
          <w:sz w:val="28"/>
          <w:szCs w:val="28"/>
        </w:rPr>
        <w:t xml:space="preserve">Федерального закона № 25-ФЗ.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17. </w:t>
      </w:r>
      <w:proofErr w:type="gramStart"/>
      <w:r w:rsidRPr="00F00FD8">
        <w:rPr>
          <w:sz w:val="28"/>
          <w:szCs w:val="28"/>
        </w:rPr>
        <w:t xml:space="preserve">Решение представителя нанимателя (работодателя), предусмотренное пунктом 15 настоящего Положения, не позднее двух рабочих дней со дня его принятия передается представителем нанимателя (работодателем) в уполномоченный орган </w:t>
      </w:r>
      <w:r w:rsidRPr="00946568">
        <w:rPr>
          <w:sz w:val="28"/>
          <w:szCs w:val="28"/>
        </w:rPr>
        <w:t>(</w:t>
      </w:r>
      <w:r>
        <w:rPr>
          <w:sz w:val="28"/>
          <w:szCs w:val="28"/>
        </w:rPr>
        <w:t>отдел кадров и делопроизводства)</w:t>
      </w:r>
      <w:r w:rsidRPr="00946568">
        <w:rPr>
          <w:sz w:val="28"/>
          <w:szCs w:val="28"/>
        </w:rPr>
        <w:t xml:space="preserve"> </w:t>
      </w:r>
      <w:r w:rsidRPr="00F00FD8">
        <w:rPr>
          <w:sz w:val="28"/>
          <w:szCs w:val="28"/>
        </w:rPr>
        <w:t>для оформления правового акта</w:t>
      </w:r>
      <w:r w:rsidRPr="00946568">
        <w:rPr>
          <w:sz w:val="28"/>
          <w:szCs w:val="28"/>
        </w:rPr>
        <w:t xml:space="preserve"> </w:t>
      </w:r>
      <w:r w:rsidRPr="00F00FD8">
        <w:rPr>
          <w:sz w:val="28"/>
          <w:szCs w:val="28"/>
        </w:rPr>
        <w:t xml:space="preserve">об отказе в применении к муниципальному служащему взыскания (далее – акт об отказе в применении взыскания) или </w:t>
      </w:r>
      <w:r>
        <w:rPr>
          <w:sz w:val="28"/>
          <w:szCs w:val="28"/>
        </w:rPr>
        <w:t>распоряжения</w:t>
      </w:r>
      <w:r w:rsidR="0042360E">
        <w:rPr>
          <w:sz w:val="28"/>
          <w:szCs w:val="28"/>
        </w:rPr>
        <w:t xml:space="preserve"> главы администрации</w:t>
      </w:r>
      <w:r w:rsidRPr="00F00FD8">
        <w:rPr>
          <w:sz w:val="28"/>
          <w:szCs w:val="28"/>
        </w:rPr>
        <w:t xml:space="preserve"> о применении к муниципальному служащему взыскания (далее – акт</w:t>
      </w:r>
      <w:proofErr w:type="gramEnd"/>
      <w:r w:rsidRPr="00F00FD8">
        <w:rPr>
          <w:sz w:val="28"/>
          <w:szCs w:val="28"/>
        </w:rPr>
        <w:t xml:space="preserve"> о применении взыскания).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18. Подготовку проекта акта об отказе в применении взыскания или проекта акта о применении взыскания осуществляет уполномоченный орган </w:t>
      </w:r>
      <w:r>
        <w:rPr>
          <w:sz w:val="28"/>
          <w:szCs w:val="28"/>
        </w:rPr>
        <w:t>(отдел кадров и делопроизводства)</w:t>
      </w:r>
      <w:r w:rsidRPr="00F00FD8">
        <w:rPr>
          <w:sz w:val="28"/>
          <w:szCs w:val="28"/>
        </w:rPr>
        <w:t xml:space="preserve"> не позднее трех рабочих дней со дня получения соответствующего решения представителя нанимателя (работодателя).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lastRenderedPageBreak/>
        <w:t>19. В акте о применении взыскания в качестве основания применения взыскания указывается часть 1 статьи 27</w:t>
      </w:r>
      <w:r w:rsidRPr="00F00FD8">
        <w:rPr>
          <w:kern w:val="2"/>
          <w:sz w:val="28"/>
          <w:szCs w:val="28"/>
          <w:vertAlign w:val="superscript"/>
        </w:rPr>
        <w:t xml:space="preserve">1 </w:t>
      </w:r>
      <w:r w:rsidRPr="00F00FD8">
        <w:rPr>
          <w:sz w:val="28"/>
          <w:szCs w:val="28"/>
        </w:rPr>
        <w:t>Федерального закона № 25-ФЗ, совершенный</w:t>
      </w:r>
      <w:r w:rsidRPr="00F00FD8">
        <w:rPr>
          <w:color w:val="FF0000"/>
          <w:sz w:val="28"/>
          <w:szCs w:val="28"/>
        </w:rPr>
        <w:t xml:space="preserve"> </w:t>
      </w:r>
      <w:r w:rsidRPr="00F00FD8">
        <w:rPr>
          <w:sz w:val="28"/>
          <w:szCs w:val="28"/>
        </w:rPr>
        <w:t>муниципальным служащим проступок и положения нормативных правовых актов, которые нарушены муниципальным служащим.</w:t>
      </w:r>
    </w:p>
    <w:p w:rsidR="00B92D72" w:rsidRPr="000F62F5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В акте об отказе в применении взыскания указываются обстоятельства, которые послу</w:t>
      </w:r>
      <w:r w:rsidRPr="000F62F5">
        <w:rPr>
          <w:sz w:val="28"/>
          <w:szCs w:val="28"/>
        </w:rPr>
        <w:t xml:space="preserve">жили мотивом принятия представителем нанимателя (работодателем) решения не применять к муниципальному служащему взыскание. 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62F5">
        <w:rPr>
          <w:sz w:val="28"/>
          <w:szCs w:val="28"/>
        </w:rPr>
        <w:t xml:space="preserve">20. Взыскание </w:t>
      </w:r>
      <w:r w:rsidRPr="000F62F5">
        <w:rPr>
          <w:sz w:val="28"/>
          <w:szCs w:val="28"/>
          <w:u w:val="single"/>
        </w:rPr>
        <w:t>применяется не позднее шести месяцев со дня поступления информации о соверше</w:t>
      </w:r>
      <w:r w:rsidRPr="00F00FD8">
        <w:rPr>
          <w:sz w:val="28"/>
          <w:szCs w:val="28"/>
          <w:u w:val="single"/>
        </w:rPr>
        <w:t xml:space="preserve">нии муниципальным служащим проступка, не считая периодов временной нетрудоспособности муниципального служащего, нахождения его в отпуске, и не позднее трех лет со дня совершения им проступка. </w:t>
      </w:r>
      <w:r w:rsidRPr="00F00FD8">
        <w:rPr>
          <w:sz w:val="28"/>
          <w:szCs w:val="28"/>
        </w:rPr>
        <w:t>В указанные сроки не включается время производства по уголовному делу.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21. Копия акта об отказе в применении взыскания или копия акта о применении взыскания вручается муниципальному служащему уполномоченным органом </w:t>
      </w:r>
      <w:r>
        <w:rPr>
          <w:sz w:val="28"/>
          <w:szCs w:val="28"/>
        </w:rPr>
        <w:t>(отделом кадров и делопроизводства)</w:t>
      </w:r>
      <w:r w:rsidRPr="00F00FD8">
        <w:rPr>
          <w:i/>
          <w:sz w:val="28"/>
          <w:szCs w:val="28"/>
        </w:rPr>
        <w:t xml:space="preserve"> </w:t>
      </w:r>
      <w:r w:rsidRPr="00F00FD8">
        <w:rPr>
          <w:sz w:val="28"/>
          <w:szCs w:val="28"/>
        </w:rPr>
        <w:t>под роспись в течение пяти календарных дней со дня издания соответствующего акта, не считая времени отсутствия муниципального служащего на службе.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22. </w:t>
      </w:r>
      <w:proofErr w:type="gramStart"/>
      <w:r w:rsidRPr="00F00FD8">
        <w:rPr>
          <w:sz w:val="28"/>
          <w:szCs w:val="28"/>
        </w:rPr>
        <w:t xml:space="preserve">Если муниципальный служащий отказывается от вручения ему копии акта об отказе в применении взыскания или копии акта о применении взыскания, уполномоченным органом </w:t>
      </w:r>
      <w:r>
        <w:rPr>
          <w:sz w:val="28"/>
          <w:szCs w:val="28"/>
        </w:rPr>
        <w:t>(отделом кадров и делопроизводства)</w:t>
      </w:r>
      <w:r w:rsidRPr="00F00FD8">
        <w:rPr>
          <w:sz w:val="28"/>
          <w:szCs w:val="28"/>
        </w:rPr>
        <w:t xml:space="preserve"> не позднее одного рабочего дня со дня истечения срока, предусмотренного пунктом 21 настоящего Положения, составляется акт об отказе муниципального служащего от вручения ему копии соответствующего правового акта.</w:t>
      </w:r>
      <w:proofErr w:type="gramEnd"/>
      <w:r w:rsidRPr="00F00FD8">
        <w:rPr>
          <w:sz w:val="28"/>
          <w:szCs w:val="28"/>
        </w:rPr>
        <w:t xml:space="preserve"> При этом составленный акт должен содержать: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1) дату и номер акта;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2) время и место составления акта;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3) фамилию, имя, отчество, должность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>4) фиксацию факта отказа муниципального служащего от вручения ему копии соответствующего правового акта под расписку;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D8">
        <w:rPr>
          <w:sz w:val="28"/>
          <w:szCs w:val="28"/>
        </w:rPr>
        <w:t xml:space="preserve">5) подписи должностного лица уполномоченного органа </w:t>
      </w:r>
      <w:r>
        <w:rPr>
          <w:sz w:val="28"/>
          <w:szCs w:val="28"/>
        </w:rPr>
        <w:t>(отдела кадров и делопроизводства)</w:t>
      </w:r>
      <w:r w:rsidRPr="00F00FD8">
        <w:rPr>
          <w:sz w:val="28"/>
          <w:szCs w:val="28"/>
        </w:rPr>
        <w:t xml:space="preserve">, а также двух муниципальных служащих </w:t>
      </w:r>
      <w:r w:rsidR="00E6417D">
        <w:rPr>
          <w:sz w:val="28"/>
          <w:szCs w:val="28"/>
        </w:rPr>
        <w:t>администрации муниципального образования</w:t>
      </w:r>
      <w:r>
        <w:rPr>
          <w:sz w:val="28"/>
          <w:szCs w:val="28"/>
        </w:rPr>
        <w:t xml:space="preserve"> «Усть-Ордынское»</w:t>
      </w:r>
      <w:r w:rsidRPr="00F00FD8">
        <w:rPr>
          <w:sz w:val="28"/>
          <w:szCs w:val="28"/>
        </w:rPr>
        <w:t>, подтверждающих отказ муниципального служащего от вручения ему копии соответствующего правового акта под расписку.</w:t>
      </w: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D72" w:rsidRPr="00F00FD8" w:rsidRDefault="00B92D72" w:rsidP="00B92D7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2D72" w:rsidRDefault="00B92D72" w:rsidP="00B92D72">
      <w:pPr>
        <w:pStyle w:val="1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92D72" w:rsidRDefault="00B92D72"/>
    <w:sectPr w:rsidR="00B92D72" w:rsidSect="0035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2CF7"/>
    <w:multiLevelType w:val="hybridMultilevel"/>
    <w:tmpl w:val="CE7ABCD4"/>
    <w:lvl w:ilvl="0" w:tplc="D578D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D72"/>
    <w:rsid w:val="00113A7C"/>
    <w:rsid w:val="00255D5B"/>
    <w:rsid w:val="00356D7E"/>
    <w:rsid w:val="00382C42"/>
    <w:rsid w:val="0042360E"/>
    <w:rsid w:val="005C3BA5"/>
    <w:rsid w:val="00976C6B"/>
    <w:rsid w:val="009D2B6D"/>
    <w:rsid w:val="00B92D72"/>
    <w:rsid w:val="00C921AE"/>
    <w:rsid w:val="00D34D72"/>
    <w:rsid w:val="00D63C2B"/>
    <w:rsid w:val="00D9437B"/>
    <w:rsid w:val="00D9610F"/>
    <w:rsid w:val="00E02E19"/>
    <w:rsid w:val="00E6417D"/>
    <w:rsid w:val="00ED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B92D72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Subtitle"/>
    <w:basedOn w:val="a"/>
    <w:link w:val="a4"/>
    <w:qFormat/>
    <w:rsid w:val="00B92D72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B92D7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Style7">
    <w:name w:val="Style7"/>
    <w:basedOn w:val="a"/>
    <w:uiPriority w:val="99"/>
    <w:rsid w:val="00B92D72"/>
    <w:pPr>
      <w:widowControl w:val="0"/>
      <w:autoSpaceDE w:val="0"/>
      <w:autoSpaceDN w:val="0"/>
      <w:adjustRightInd w:val="0"/>
      <w:spacing w:line="262" w:lineRule="exact"/>
      <w:ind w:firstLine="629"/>
      <w:jc w:val="both"/>
    </w:pPr>
  </w:style>
  <w:style w:type="paragraph" w:customStyle="1" w:styleId="0">
    <w:name w:val="Стиль0"/>
    <w:rsid w:val="00B92D72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</dc:creator>
  <cp:lastModifiedBy>Office_Kad</cp:lastModifiedBy>
  <cp:revision>2</cp:revision>
  <cp:lastPrinted>2022-08-19T03:48:00Z</cp:lastPrinted>
  <dcterms:created xsi:type="dcterms:W3CDTF">2022-08-23T01:00:00Z</dcterms:created>
  <dcterms:modified xsi:type="dcterms:W3CDTF">2022-08-23T01:00:00Z</dcterms:modified>
</cp:coreProperties>
</file>