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31" w:rsidRDefault="006B3A31" w:rsidP="006B3A31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6B3A31" w:rsidRDefault="006B3A31" w:rsidP="006B3A31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6B3A31" w:rsidRDefault="006B3A31" w:rsidP="006B3A31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6B3A31" w:rsidRDefault="006B3A31" w:rsidP="006B3A31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6B3A31" w:rsidRDefault="006B3A31" w:rsidP="006B3A31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6B3A31" w:rsidRDefault="006B3A31" w:rsidP="006B3A31">
      <w:pPr>
        <w:pStyle w:val="a5"/>
        <w:pBdr>
          <w:bottom w:val="thickThinSmallGap" w:sz="24" w:space="1" w:color="auto"/>
        </w:pBdr>
      </w:pPr>
      <w:proofErr w:type="gramStart"/>
      <w:r>
        <w:t>П</w:t>
      </w:r>
      <w:proofErr w:type="gramEnd"/>
      <w:r>
        <w:t xml:space="preserve"> О С Т А Н О В Л Е Н И Е</w:t>
      </w:r>
    </w:p>
    <w:p w:rsidR="006B3A31" w:rsidRDefault="006B3A31" w:rsidP="006B3A31">
      <w:pPr>
        <w:pStyle w:val="a5"/>
        <w:jc w:val="both"/>
        <w:rPr>
          <w:b w:val="0"/>
          <w:sz w:val="24"/>
        </w:rPr>
      </w:pPr>
    </w:p>
    <w:p w:rsidR="006B3A31" w:rsidRDefault="004A06D9" w:rsidP="006B3A31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EE4D84">
        <w:rPr>
          <w:b w:val="0"/>
          <w:sz w:val="24"/>
        </w:rPr>
        <w:t>31.01.2022</w:t>
      </w:r>
      <w:r w:rsidR="004F2F7B">
        <w:rPr>
          <w:b w:val="0"/>
          <w:sz w:val="24"/>
        </w:rPr>
        <w:t xml:space="preserve"> г.</w:t>
      </w:r>
      <w:r>
        <w:rPr>
          <w:b w:val="0"/>
          <w:sz w:val="24"/>
        </w:rPr>
        <w:t xml:space="preserve"> № </w:t>
      </w:r>
      <w:r w:rsidR="00CD0825">
        <w:rPr>
          <w:b w:val="0"/>
          <w:sz w:val="24"/>
        </w:rPr>
        <w:t>51</w:t>
      </w:r>
      <w:r w:rsidR="006B3A31">
        <w:rPr>
          <w:b w:val="0"/>
          <w:sz w:val="24"/>
        </w:rPr>
        <w:tab/>
      </w:r>
      <w:r w:rsidR="006B3A31">
        <w:rPr>
          <w:b w:val="0"/>
          <w:sz w:val="24"/>
        </w:rPr>
        <w:tab/>
      </w:r>
      <w:r w:rsidR="006B3A31">
        <w:rPr>
          <w:b w:val="0"/>
          <w:sz w:val="24"/>
        </w:rPr>
        <w:tab/>
      </w:r>
      <w:r w:rsidR="006B3A31">
        <w:rPr>
          <w:b w:val="0"/>
          <w:sz w:val="24"/>
        </w:rPr>
        <w:tab/>
      </w:r>
      <w:r w:rsidR="006B3A31">
        <w:rPr>
          <w:b w:val="0"/>
          <w:sz w:val="24"/>
        </w:rPr>
        <w:tab/>
        <w:t xml:space="preserve">   п. Усть-Ордынский</w:t>
      </w:r>
    </w:p>
    <w:p w:rsidR="006B3A31" w:rsidRDefault="006B3A31" w:rsidP="006B3A31">
      <w:pPr>
        <w:pStyle w:val="a5"/>
        <w:jc w:val="both"/>
        <w:rPr>
          <w:b w:val="0"/>
          <w:sz w:val="28"/>
        </w:rPr>
      </w:pPr>
    </w:p>
    <w:p w:rsidR="004F2F7B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Перечня объектов,</w:t>
      </w:r>
    </w:p>
    <w:p w:rsidR="004F2F7B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находящихся</w:t>
      </w:r>
      <w:proofErr w:type="gramEnd"/>
      <w:r>
        <w:rPr>
          <w:b w:val="0"/>
          <w:sz w:val="28"/>
          <w:szCs w:val="28"/>
        </w:rPr>
        <w:t xml:space="preserve"> в собственности </w:t>
      </w:r>
    </w:p>
    <w:p w:rsidR="004F2F7B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</w:t>
      </w:r>
    </w:p>
    <w:p w:rsidR="004F2F7B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Усть-Ордынское</w:t>
      </w:r>
      <w:proofErr w:type="spellEnd"/>
      <w:r>
        <w:rPr>
          <w:b w:val="0"/>
          <w:sz w:val="28"/>
          <w:szCs w:val="28"/>
        </w:rPr>
        <w:t xml:space="preserve">», </w:t>
      </w:r>
    </w:p>
    <w:p w:rsidR="004F2F7B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отношении которых </w:t>
      </w:r>
    </w:p>
    <w:p w:rsidR="004F2F7B" w:rsidRDefault="00EE4D84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2022-2023</w:t>
      </w:r>
      <w:r w:rsidR="004F2F7B">
        <w:rPr>
          <w:b w:val="0"/>
          <w:sz w:val="28"/>
          <w:szCs w:val="28"/>
        </w:rPr>
        <w:t xml:space="preserve"> годах планируется </w:t>
      </w:r>
    </w:p>
    <w:p w:rsidR="004A06D9" w:rsidRPr="00E35623" w:rsidRDefault="004F2F7B" w:rsidP="001A15C4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заключение концессионных соглашений</w:t>
      </w:r>
    </w:p>
    <w:p w:rsidR="006B3A31" w:rsidRPr="00E35623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6B3A31" w:rsidRPr="00E35623" w:rsidRDefault="006B3A31" w:rsidP="006B3A31">
      <w:pPr>
        <w:pStyle w:val="a5"/>
        <w:jc w:val="both"/>
        <w:rPr>
          <w:b w:val="0"/>
          <w:sz w:val="28"/>
          <w:szCs w:val="28"/>
        </w:rPr>
      </w:pPr>
    </w:p>
    <w:p w:rsidR="001A15C4" w:rsidRPr="001A15C4" w:rsidRDefault="001A15C4" w:rsidP="001A15C4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1A15C4">
        <w:rPr>
          <w:color w:val="000000"/>
          <w:sz w:val="28"/>
          <w:szCs w:val="28"/>
        </w:rPr>
        <w:t xml:space="preserve">В соответствии с </w:t>
      </w:r>
      <w:r w:rsidR="004F2F7B">
        <w:rPr>
          <w:color w:val="000000"/>
          <w:sz w:val="28"/>
          <w:szCs w:val="28"/>
        </w:rPr>
        <w:t xml:space="preserve">Гражданским кодексом Российской Федерации, Федеральным законом от 26.07.2006 г. №135-ФЗ «О защите конкуренции», с </w:t>
      </w:r>
      <w:r w:rsidR="00F339DF">
        <w:rPr>
          <w:color w:val="000000"/>
          <w:sz w:val="28"/>
          <w:szCs w:val="28"/>
        </w:rPr>
        <w:t>Федеральным законом от 21.07.2005 г. №115-ФЗ</w:t>
      </w:r>
      <w:r w:rsidR="004F2F7B">
        <w:rPr>
          <w:color w:val="000000"/>
          <w:sz w:val="28"/>
          <w:szCs w:val="28"/>
        </w:rPr>
        <w:t xml:space="preserve"> «О концессионных соглашениях», Положением о Порядке управления и распоряжения имуществом</w:t>
      </w:r>
      <w:r w:rsidR="00F339DF">
        <w:rPr>
          <w:color w:val="000000"/>
          <w:sz w:val="28"/>
          <w:szCs w:val="28"/>
        </w:rPr>
        <w:t xml:space="preserve">, </w:t>
      </w:r>
      <w:r w:rsidR="004F2F7B">
        <w:rPr>
          <w:color w:val="000000"/>
          <w:sz w:val="28"/>
          <w:szCs w:val="28"/>
        </w:rPr>
        <w:t>находящимся в муниципальной собственности МО «</w:t>
      </w:r>
      <w:proofErr w:type="spellStart"/>
      <w:r w:rsidR="004F2F7B">
        <w:rPr>
          <w:color w:val="000000"/>
          <w:sz w:val="28"/>
          <w:szCs w:val="28"/>
        </w:rPr>
        <w:t>Усть-Ордынское</w:t>
      </w:r>
      <w:proofErr w:type="spellEnd"/>
      <w:r w:rsidR="004F2F7B">
        <w:rPr>
          <w:color w:val="000000"/>
          <w:sz w:val="28"/>
          <w:szCs w:val="28"/>
        </w:rPr>
        <w:t>», утвержденного решением Думы МО «</w:t>
      </w:r>
      <w:proofErr w:type="spellStart"/>
      <w:r w:rsidR="004F2F7B">
        <w:rPr>
          <w:color w:val="000000"/>
          <w:sz w:val="28"/>
          <w:szCs w:val="28"/>
        </w:rPr>
        <w:t>Усть-Ордынское</w:t>
      </w:r>
      <w:proofErr w:type="spellEnd"/>
      <w:r w:rsidR="004F2F7B">
        <w:rPr>
          <w:color w:val="000000"/>
          <w:sz w:val="28"/>
          <w:szCs w:val="28"/>
        </w:rPr>
        <w:t xml:space="preserve">» от 04.10.2012 г. №192, </w:t>
      </w:r>
      <w:r w:rsidR="004872F8">
        <w:rPr>
          <w:color w:val="000000"/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Уставом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Усть-Ордынское</w:t>
      </w:r>
      <w:proofErr w:type="spellEnd"/>
      <w:r>
        <w:rPr>
          <w:color w:val="000000"/>
          <w:sz w:val="28"/>
          <w:szCs w:val="28"/>
        </w:rPr>
        <w:t>»</w:t>
      </w:r>
      <w:proofErr w:type="gramEnd"/>
    </w:p>
    <w:p w:rsidR="001A15C4" w:rsidRPr="001A15C4" w:rsidRDefault="004872F8" w:rsidP="001A15C4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1A15C4" w:rsidRPr="001A15C4">
        <w:rPr>
          <w:color w:val="000000"/>
          <w:sz w:val="28"/>
          <w:szCs w:val="28"/>
        </w:rPr>
        <w:t>:</w:t>
      </w:r>
    </w:p>
    <w:p w:rsidR="001A15C4" w:rsidRDefault="004872F8" w:rsidP="004872F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Перечень объектов, находящихся в собственности МО «</w:t>
      </w:r>
      <w:proofErr w:type="spellStart"/>
      <w:r>
        <w:rPr>
          <w:color w:val="000000"/>
          <w:sz w:val="28"/>
          <w:szCs w:val="28"/>
        </w:rPr>
        <w:t>Усть-Ордынс</w:t>
      </w:r>
      <w:r w:rsidR="00EE4D84">
        <w:rPr>
          <w:color w:val="000000"/>
          <w:sz w:val="28"/>
          <w:szCs w:val="28"/>
        </w:rPr>
        <w:t>кое</w:t>
      </w:r>
      <w:proofErr w:type="spellEnd"/>
      <w:r w:rsidR="00EE4D84">
        <w:rPr>
          <w:color w:val="000000"/>
          <w:sz w:val="28"/>
          <w:szCs w:val="28"/>
        </w:rPr>
        <w:t>», в отношении которых в 2022-2023</w:t>
      </w:r>
      <w:r>
        <w:rPr>
          <w:color w:val="000000"/>
          <w:sz w:val="28"/>
          <w:szCs w:val="28"/>
        </w:rPr>
        <w:t xml:space="preserve"> годах планируется заключение концессионных соглашений, согласно приложению №1 к настоящему постановлению.</w:t>
      </w:r>
    </w:p>
    <w:p w:rsidR="004872F8" w:rsidRDefault="004872F8" w:rsidP="004872F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color w:val="000000"/>
          <w:sz w:val="28"/>
          <w:szCs w:val="28"/>
        </w:rPr>
        <w:t>Усть-ОрдаИнформ</w:t>
      </w:r>
      <w:proofErr w:type="spellEnd"/>
      <w:r>
        <w:rPr>
          <w:color w:val="000000"/>
          <w:sz w:val="28"/>
          <w:szCs w:val="28"/>
        </w:rPr>
        <w:t>» и разместить на официальном сайте администрации МО «</w:t>
      </w:r>
      <w:proofErr w:type="spellStart"/>
      <w:r>
        <w:rPr>
          <w:color w:val="000000"/>
          <w:sz w:val="28"/>
          <w:szCs w:val="28"/>
        </w:rPr>
        <w:t>Усть-Ордынское</w:t>
      </w:r>
      <w:proofErr w:type="spellEnd"/>
      <w:r>
        <w:rPr>
          <w:color w:val="000000"/>
          <w:sz w:val="28"/>
          <w:szCs w:val="28"/>
        </w:rPr>
        <w:t>» в информационно-телекоммуникационной сети «Интернет».</w:t>
      </w:r>
    </w:p>
    <w:p w:rsidR="004872F8" w:rsidRPr="001A15C4" w:rsidRDefault="004872F8" w:rsidP="004872F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proofErr w:type="spellStart"/>
      <w:r>
        <w:rPr>
          <w:color w:val="000000"/>
          <w:sz w:val="28"/>
          <w:szCs w:val="28"/>
        </w:rPr>
        <w:t>Жербакова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716F6E" w:rsidRPr="009E2296" w:rsidRDefault="00716F6E" w:rsidP="00716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A31" w:rsidRDefault="007734A9" w:rsidP="006B3A31">
      <w:pPr>
        <w:pStyle w:val="a5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 </w:t>
      </w:r>
      <w:r w:rsidR="00E0131C">
        <w:rPr>
          <w:b w:val="0"/>
          <w:sz w:val="28"/>
          <w:szCs w:val="28"/>
        </w:rPr>
        <w:t>Глава</w:t>
      </w:r>
      <w:r w:rsidR="00797E50">
        <w:rPr>
          <w:b w:val="0"/>
          <w:sz w:val="28"/>
          <w:szCs w:val="28"/>
        </w:rPr>
        <w:t xml:space="preserve">                                                               </w:t>
      </w:r>
      <w:r w:rsidR="00E0131C">
        <w:rPr>
          <w:b w:val="0"/>
          <w:sz w:val="28"/>
          <w:szCs w:val="28"/>
        </w:rPr>
        <w:t xml:space="preserve">                </w:t>
      </w:r>
      <w:proofErr w:type="spellStart"/>
      <w:r w:rsidR="00E0131C">
        <w:rPr>
          <w:b w:val="0"/>
          <w:sz w:val="28"/>
          <w:szCs w:val="28"/>
        </w:rPr>
        <w:t>Е.Т.Бардаханов</w:t>
      </w:r>
      <w:proofErr w:type="spellEnd"/>
      <w:r w:rsidR="00797E50">
        <w:rPr>
          <w:b w:val="0"/>
          <w:sz w:val="28"/>
          <w:szCs w:val="28"/>
        </w:rPr>
        <w:t xml:space="preserve"> </w:t>
      </w:r>
    </w:p>
    <w:p w:rsidR="006B3A31" w:rsidRDefault="006B3A31" w:rsidP="006B3A31">
      <w:pPr>
        <w:pStyle w:val="a5"/>
        <w:jc w:val="both"/>
        <w:rPr>
          <w:b w:val="0"/>
          <w:sz w:val="28"/>
        </w:rPr>
      </w:pPr>
    </w:p>
    <w:p w:rsidR="006B3A31" w:rsidRDefault="006B3A31" w:rsidP="006B3A31">
      <w:pPr>
        <w:pStyle w:val="a5"/>
        <w:jc w:val="both"/>
        <w:rPr>
          <w:b w:val="0"/>
          <w:sz w:val="28"/>
        </w:rPr>
      </w:pPr>
    </w:p>
    <w:p w:rsidR="0016087F" w:rsidRDefault="0016087F">
      <w:pPr>
        <w:sectPr w:rsidR="0016087F" w:rsidSect="001608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2F8" w:rsidRPr="00EE4D84" w:rsidRDefault="00EE4D84" w:rsidP="00EE4D84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72F8" w:rsidRPr="00EE4D84">
        <w:rPr>
          <w:rFonts w:ascii="Times New Roman" w:hAnsi="Times New Roman" w:cs="Times New Roman"/>
        </w:rPr>
        <w:t>Приложение № 1</w:t>
      </w:r>
    </w:p>
    <w:p w:rsidR="004872F8" w:rsidRPr="00EE4D84" w:rsidRDefault="0016087F" w:rsidP="004872F8">
      <w:pPr>
        <w:jc w:val="right"/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>УТВЕРЖДЕН</w:t>
      </w:r>
    </w:p>
    <w:p w:rsidR="0016087F" w:rsidRPr="00EE4D84" w:rsidRDefault="0016087F" w:rsidP="004872F8">
      <w:pPr>
        <w:jc w:val="right"/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>постановлением администрации</w:t>
      </w:r>
    </w:p>
    <w:p w:rsidR="0016087F" w:rsidRPr="00EE4D84" w:rsidRDefault="0016087F" w:rsidP="0016087F">
      <w:pPr>
        <w:jc w:val="center"/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МО «</w:t>
      </w:r>
      <w:proofErr w:type="spellStart"/>
      <w:r w:rsidRPr="00EE4D84">
        <w:rPr>
          <w:rFonts w:ascii="Times New Roman" w:hAnsi="Times New Roman" w:cs="Times New Roman"/>
        </w:rPr>
        <w:t>Усть-Ордынское</w:t>
      </w:r>
      <w:proofErr w:type="spellEnd"/>
      <w:r w:rsidRPr="00EE4D84">
        <w:rPr>
          <w:rFonts w:ascii="Times New Roman" w:hAnsi="Times New Roman" w:cs="Times New Roman"/>
        </w:rPr>
        <w:t>»</w:t>
      </w:r>
    </w:p>
    <w:p w:rsidR="004872F8" w:rsidRPr="00EE4D84" w:rsidRDefault="0016087F" w:rsidP="0016087F">
      <w:pPr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B25260">
        <w:rPr>
          <w:rFonts w:ascii="Times New Roman" w:hAnsi="Times New Roman" w:cs="Times New Roman"/>
        </w:rPr>
        <w:t xml:space="preserve">                              </w:t>
      </w:r>
      <w:r w:rsidR="00D25C9F">
        <w:rPr>
          <w:rFonts w:ascii="Times New Roman" w:hAnsi="Times New Roman" w:cs="Times New Roman"/>
        </w:rPr>
        <w:t>от  31.01.</w:t>
      </w:r>
      <w:r w:rsidR="00EE4D84" w:rsidRPr="00EE4D84">
        <w:rPr>
          <w:rFonts w:ascii="Times New Roman" w:hAnsi="Times New Roman" w:cs="Times New Roman"/>
        </w:rPr>
        <w:t>2022</w:t>
      </w:r>
      <w:r w:rsidR="004872F8" w:rsidRPr="00EE4D84">
        <w:rPr>
          <w:rFonts w:ascii="Times New Roman" w:hAnsi="Times New Roman" w:cs="Times New Roman"/>
        </w:rPr>
        <w:t xml:space="preserve"> года</w:t>
      </w:r>
      <w:r w:rsidR="00D25C9F">
        <w:rPr>
          <w:rFonts w:ascii="Times New Roman" w:hAnsi="Times New Roman" w:cs="Times New Roman"/>
        </w:rPr>
        <w:t xml:space="preserve"> </w:t>
      </w:r>
      <w:r w:rsidRPr="00EE4D84">
        <w:rPr>
          <w:rFonts w:ascii="Times New Roman" w:hAnsi="Times New Roman" w:cs="Times New Roman"/>
        </w:rPr>
        <w:t xml:space="preserve"> №</w:t>
      </w:r>
      <w:r w:rsidR="00D25C9F">
        <w:rPr>
          <w:rFonts w:ascii="Times New Roman" w:hAnsi="Times New Roman" w:cs="Times New Roman"/>
        </w:rPr>
        <w:t xml:space="preserve"> 51</w:t>
      </w:r>
    </w:p>
    <w:p w:rsidR="004872F8" w:rsidRPr="00EE4D84" w:rsidRDefault="004872F8" w:rsidP="004872F8">
      <w:pPr>
        <w:jc w:val="right"/>
        <w:rPr>
          <w:rFonts w:ascii="Times New Roman" w:hAnsi="Times New Roman" w:cs="Times New Roman"/>
          <w:b/>
        </w:rPr>
      </w:pPr>
    </w:p>
    <w:p w:rsidR="004872F8" w:rsidRPr="00EE4D84" w:rsidRDefault="004872F8" w:rsidP="0016087F">
      <w:pPr>
        <w:jc w:val="center"/>
        <w:rPr>
          <w:rFonts w:ascii="Times New Roman" w:hAnsi="Times New Roman" w:cs="Times New Roman"/>
          <w:b/>
        </w:rPr>
      </w:pPr>
      <w:r w:rsidRPr="00EE4D84">
        <w:rPr>
          <w:rFonts w:ascii="Times New Roman" w:hAnsi="Times New Roman" w:cs="Times New Roman"/>
          <w:b/>
        </w:rPr>
        <w:t xml:space="preserve">Перечень </w:t>
      </w:r>
      <w:r w:rsidR="00AC69BE" w:rsidRPr="00EE4D84">
        <w:rPr>
          <w:rFonts w:ascii="Times New Roman" w:hAnsi="Times New Roman" w:cs="Times New Roman"/>
          <w:b/>
        </w:rPr>
        <w:t>объектов, находящихся в собс</w:t>
      </w:r>
      <w:r w:rsidR="0016087F" w:rsidRPr="00EE4D84">
        <w:rPr>
          <w:rFonts w:ascii="Times New Roman" w:hAnsi="Times New Roman" w:cs="Times New Roman"/>
          <w:b/>
        </w:rPr>
        <w:t>т</w:t>
      </w:r>
      <w:r w:rsidR="00AC69BE" w:rsidRPr="00EE4D84">
        <w:rPr>
          <w:rFonts w:ascii="Times New Roman" w:hAnsi="Times New Roman" w:cs="Times New Roman"/>
          <w:b/>
        </w:rPr>
        <w:t>в</w:t>
      </w:r>
      <w:r w:rsidR="0016087F" w:rsidRPr="00EE4D84">
        <w:rPr>
          <w:rFonts w:ascii="Times New Roman" w:hAnsi="Times New Roman" w:cs="Times New Roman"/>
          <w:b/>
        </w:rPr>
        <w:t>енности МО «</w:t>
      </w:r>
      <w:proofErr w:type="spellStart"/>
      <w:r w:rsidR="0016087F" w:rsidRPr="00EE4D84">
        <w:rPr>
          <w:rFonts w:ascii="Times New Roman" w:hAnsi="Times New Roman" w:cs="Times New Roman"/>
          <w:b/>
        </w:rPr>
        <w:t>Усть-Ордынс</w:t>
      </w:r>
      <w:r w:rsidR="00EE4D84" w:rsidRPr="00EE4D84">
        <w:rPr>
          <w:rFonts w:ascii="Times New Roman" w:hAnsi="Times New Roman" w:cs="Times New Roman"/>
          <w:b/>
        </w:rPr>
        <w:t>кое</w:t>
      </w:r>
      <w:proofErr w:type="spellEnd"/>
      <w:r w:rsidR="00EE4D84" w:rsidRPr="00EE4D84">
        <w:rPr>
          <w:rFonts w:ascii="Times New Roman" w:hAnsi="Times New Roman" w:cs="Times New Roman"/>
          <w:b/>
        </w:rPr>
        <w:t>», в отношении которых в 2022-2023</w:t>
      </w:r>
      <w:r w:rsidR="0016087F" w:rsidRPr="00EE4D84">
        <w:rPr>
          <w:rFonts w:ascii="Times New Roman" w:hAnsi="Times New Roman" w:cs="Times New Roman"/>
          <w:b/>
        </w:rPr>
        <w:t xml:space="preserve"> годах планируется заключение концессионных соглашений</w:t>
      </w:r>
    </w:p>
    <w:p w:rsidR="004872F8" w:rsidRPr="00EE4D84" w:rsidRDefault="00AC69BE" w:rsidP="00AC69BE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4D84">
        <w:rPr>
          <w:rFonts w:ascii="Times New Roman" w:hAnsi="Times New Roman" w:cs="Times New Roman"/>
          <w:b/>
        </w:rPr>
        <w:t>Недвижимое имущество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558"/>
        <w:gridCol w:w="3546"/>
        <w:gridCol w:w="1276"/>
        <w:gridCol w:w="1559"/>
        <w:gridCol w:w="1417"/>
        <w:gridCol w:w="992"/>
        <w:gridCol w:w="3828"/>
        <w:gridCol w:w="850"/>
      </w:tblGrid>
      <w:tr w:rsidR="00EE4D84" w:rsidRPr="00EE4D84" w:rsidTr="004B7A4C">
        <w:trPr>
          <w:trHeight w:val="9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объекта по правоустанавливающему документу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и реквизиты документа, удостоверяющего право собственности на объект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Износ, %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Котельная Микрорайон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п. Усть-Ордынский, ул. Юннатов, д. 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Выписка из ЕГРН от 01.07.2021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85:06:130105:324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1/49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1958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Нежилое одноэтажное кирпичное здание котельной,  общей площадью 316,3 кв.м., установленной мощностью 2,5 Гкал/час, присоединенной нагрузкой 1,14 Гкал/час, система теплоснабжения двухконтурная, закрытая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90 %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Теплотрасса в двухтрубном исполнении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по ул. Юннатов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Выписка из ЕГРН от 23.01.2020 г. </w:t>
            </w:r>
          </w:p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85:06:130105:768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Не присваивался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Стальные тепловые сети в двухтрубном исполнении, протяженностью 632 м., диаметр трубы 159 мм, тепловые камеры – 5 шт.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90 %</w:t>
            </w:r>
          </w:p>
        </w:tc>
      </w:tr>
      <w:tr w:rsidR="00EE4D84" w:rsidRPr="00EE4D84" w:rsidTr="004B7A4C">
        <w:trPr>
          <w:trHeight w:val="187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Здание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ул. Буденного, д. 4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Выписка из ЕГРН от 06.07.2021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85:06:130115:744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25:137:001:010053200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Нежилое двухэтажное здание котельной, общей площадью 267,5 кв.м., установленной мощностью 4,1 Гкал/час, присоединенной нагрузкой 0,8 Гкал/час, система теплоснабжения двухконтурная, закрытая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90%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Теплотрасса в двухтрубном исполнении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по ул. Буденного и ул.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Ербанова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Выписка из ЕГРН от 23.01.2020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85:06:000000:3616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Не присваивался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Стальные тепловые сети в двухтрубном исполнении, протяженностью 1168 м., диаметр трубы 108 мм, тепловые камеры – 12 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90%</w:t>
            </w:r>
          </w:p>
        </w:tc>
      </w:tr>
    </w:tbl>
    <w:p w:rsidR="00EE4D84" w:rsidRPr="00EE4D84" w:rsidRDefault="00EE4D84" w:rsidP="00EE4D84">
      <w:pPr>
        <w:rPr>
          <w:rFonts w:ascii="Times New Roman" w:eastAsia="Calibri" w:hAnsi="Times New Roman" w:cs="Times New Roman"/>
          <w:b/>
        </w:rPr>
      </w:pPr>
    </w:p>
    <w:p w:rsidR="00EE4D84" w:rsidRPr="00EE4D84" w:rsidRDefault="00EE4D84" w:rsidP="00EE4D84">
      <w:pPr>
        <w:rPr>
          <w:rFonts w:ascii="Times New Roman" w:eastAsia="Calibri" w:hAnsi="Times New Roman" w:cs="Times New Roman"/>
          <w:b/>
        </w:rPr>
      </w:pPr>
    </w:p>
    <w:p w:rsidR="00EE4D84" w:rsidRPr="00EE4D84" w:rsidRDefault="00EE4D84" w:rsidP="00EE4D84">
      <w:pPr>
        <w:rPr>
          <w:rFonts w:ascii="Times New Roman" w:eastAsia="Calibri" w:hAnsi="Times New Roman" w:cs="Times New Roman"/>
          <w:b/>
        </w:rPr>
      </w:pPr>
    </w:p>
    <w:p w:rsidR="00EE4D84" w:rsidRPr="00EE4D84" w:rsidRDefault="00EE4D84" w:rsidP="00EE4D84">
      <w:pPr>
        <w:rPr>
          <w:rFonts w:ascii="Times New Roman" w:eastAsia="Calibri" w:hAnsi="Times New Roman" w:cs="Times New Roman"/>
          <w:b/>
        </w:rPr>
      </w:pPr>
    </w:p>
    <w:p w:rsidR="00EE4D84" w:rsidRPr="00EE4D84" w:rsidRDefault="00EE4D84" w:rsidP="00EE4D84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E4D84">
        <w:rPr>
          <w:rFonts w:ascii="Times New Roman" w:hAnsi="Times New Roman" w:cs="Times New Roman"/>
          <w:b/>
        </w:rPr>
        <w:t>Движимое имущество</w:t>
      </w:r>
    </w:p>
    <w:p w:rsidR="00EE4D84" w:rsidRPr="00EE4D84" w:rsidRDefault="00EE4D84" w:rsidP="00EE4D84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403"/>
        <w:gridCol w:w="5528"/>
        <w:gridCol w:w="1417"/>
        <w:gridCol w:w="3969"/>
      </w:tblGrid>
      <w:tr w:rsidR="00EE4D84" w:rsidRPr="00EE4D84" w:rsidTr="004B7A4C">
        <w:trPr>
          <w:trHeight w:val="9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объекта по правоустанавливающему документу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Адрес (местоположение)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Технические характеристики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Котел КВр-0,8 (№ 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,</w:t>
            </w:r>
            <w:proofErr w:type="gram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п. Усть-Ордынский, 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0,7 Гкал/час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Котел КВр-0,8 (№ 2)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,</w:t>
            </w:r>
            <w:proofErr w:type="gram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0,7 Гкал/час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Котел КВр-1,16 (№ 3)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,</w:t>
            </w:r>
            <w:proofErr w:type="gram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1,0 Гкал/час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Теплообменник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,</w:t>
            </w:r>
            <w:proofErr w:type="gram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VP </w:t>
            </w: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50-41-1-Е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Теплообменник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VP 50-41-1-Е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Насос 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подпиточный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Wilo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 IPL 50/155-4/22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Котловой насос 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Wilo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IPL 65/155-5,5/2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Котловой насос № 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 80-50-200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Сетевой насос № 1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Wilo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IPL 65/155-5,5/2  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Сетевой насос № 3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К 80-50-200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Дымосос № 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ДН 9-1500 лев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№ 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ДН 9-1500 прав.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Дутьевой вентилятор ВД -2,8 котла №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Дутьевой вентилятор ВД -2,8 котла №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Дутьевой вентилятор ВД -2,8 котла №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Труба дымовая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Высота 22 м., диаметр 800 мм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Емкость накопительная стальная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Объем 10 куб.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Установка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химводоподготовки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котловой воды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EKNITEX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-100-8.1-0.50 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M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S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Тепловой счетчик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ТЭМ-104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Электросчетчик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ЦЭ6803В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Прибор учета воды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ВСХН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ВРУ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-0,4 кВ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Щит распределительный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ЩР-1-04 кВ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Шкаф управления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ШУ-1-0,4 кВ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Силовые сети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0,4 кВ,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110 м. 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Сети освещения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0,4 кВ,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120 м.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Светильники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РКУ-77,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6 шт.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Светильники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НСП-100-4,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 шт.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Скважина для аварийного водоснабжения с насосом ЭЦВ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Юннатов,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Котел КВр-0,8 (№1)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0,7 Гкал/час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Котел КВр-0,8 (№2)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0,7 Гкал/час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Котел КВр-1,16 (№3)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1,0 Гкал/час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Котел КВр-0,8 (№4)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0,7 Гкал/час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Клапан аварийный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шт. 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Теплообменник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ХТ100ХН/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CDL-16-51 (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АСТЕРС)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Теплообменник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VP 50-41-1-E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шт. 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Насос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подпиточный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Wilo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IPL 50/155-4/2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Котловой насос № 1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Wilo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IPL 65/155-5/2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Котловой насос № 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 80-50-200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Сетевой насос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 80-50-200,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шт. 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Дымосос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ДН 9-1500 лев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.,  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шт. 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Дутьевой вентилятор ВД-2,8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шт. 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Труба дымовая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Стальная туба высотой 18 м., диаметр – 800 мм.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Емкость накопительная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Стальная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, объемом 10 куб.м.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Установка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химводоподготовки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котловой воды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EKNITEX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-100-8.1-0.50 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M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S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Тепловой счетчик на котловом контуре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Электросчетчик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ЦЭ6803В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Водосчетчик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ВСХН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Скважина для аварийного водоснабжения с насосом ЭЦВ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ВРУ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0,4 кВ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Щит распределительный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ЩР-1-0,4 кВ</w:t>
            </w:r>
          </w:p>
        </w:tc>
      </w:tr>
      <w:tr w:rsidR="00EE4D84" w:rsidRPr="00EE4D84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Шкаф управления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Эхирит-Булагатский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ШУ-1-0,4 кВ</w:t>
            </w:r>
          </w:p>
        </w:tc>
      </w:tr>
    </w:tbl>
    <w:p w:rsidR="00E048B4" w:rsidRPr="00EE4D84" w:rsidRDefault="00E048B4">
      <w:pPr>
        <w:rPr>
          <w:rFonts w:ascii="Times New Roman" w:hAnsi="Times New Roman" w:cs="Times New Roman"/>
        </w:rPr>
      </w:pPr>
    </w:p>
    <w:p w:rsidR="00AC69BE" w:rsidRPr="00EE4D84" w:rsidRDefault="00AC69BE">
      <w:pPr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E048B4" w:rsidRPr="00EE4D84" w:rsidRDefault="00AC69BE">
      <w:pPr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 xml:space="preserve">                                                                              Глава                                                                                     </w:t>
      </w:r>
      <w:proofErr w:type="spellStart"/>
      <w:r w:rsidRPr="00EE4D84">
        <w:rPr>
          <w:rFonts w:ascii="Times New Roman" w:hAnsi="Times New Roman" w:cs="Times New Roman"/>
        </w:rPr>
        <w:t>Е.Т.Бардаханов</w:t>
      </w:r>
      <w:proofErr w:type="spellEnd"/>
    </w:p>
    <w:sectPr w:rsidR="00E048B4" w:rsidRPr="00EE4D84" w:rsidSect="004872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2E1"/>
    <w:multiLevelType w:val="hybridMultilevel"/>
    <w:tmpl w:val="76A4D9E0"/>
    <w:lvl w:ilvl="0" w:tplc="E8267DB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B5230"/>
    <w:multiLevelType w:val="hybridMultilevel"/>
    <w:tmpl w:val="67A8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24411"/>
    <w:multiLevelType w:val="hybridMultilevel"/>
    <w:tmpl w:val="0150C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93D82"/>
    <w:multiLevelType w:val="hybridMultilevel"/>
    <w:tmpl w:val="3C04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86122"/>
    <w:multiLevelType w:val="hybridMultilevel"/>
    <w:tmpl w:val="0BC4B456"/>
    <w:lvl w:ilvl="0" w:tplc="614E68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C0F74"/>
    <w:multiLevelType w:val="hybridMultilevel"/>
    <w:tmpl w:val="A9D86162"/>
    <w:lvl w:ilvl="0" w:tplc="AD202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A31"/>
    <w:rsid w:val="00000853"/>
    <w:rsid w:val="00000F9D"/>
    <w:rsid w:val="0000647D"/>
    <w:rsid w:val="00032D65"/>
    <w:rsid w:val="00081DA2"/>
    <w:rsid w:val="000876FF"/>
    <w:rsid w:val="00097346"/>
    <w:rsid w:val="000E5F3B"/>
    <w:rsid w:val="000F3708"/>
    <w:rsid w:val="000F6519"/>
    <w:rsid w:val="0016087F"/>
    <w:rsid w:val="00177EE8"/>
    <w:rsid w:val="001A0754"/>
    <w:rsid w:val="001A15C4"/>
    <w:rsid w:val="001A1A09"/>
    <w:rsid w:val="001A1B3A"/>
    <w:rsid w:val="001A589F"/>
    <w:rsid w:val="002512B3"/>
    <w:rsid w:val="0027269F"/>
    <w:rsid w:val="00272F86"/>
    <w:rsid w:val="00290F76"/>
    <w:rsid w:val="002C0D07"/>
    <w:rsid w:val="002E57D5"/>
    <w:rsid w:val="003002B7"/>
    <w:rsid w:val="003059A3"/>
    <w:rsid w:val="00345EE3"/>
    <w:rsid w:val="00353295"/>
    <w:rsid w:val="00360E3E"/>
    <w:rsid w:val="003648E1"/>
    <w:rsid w:val="00365878"/>
    <w:rsid w:val="00372C86"/>
    <w:rsid w:val="003905F5"/>
    <w:rsid w:val="003B17B3"/>
    <w:rsid w:val="003B1D4E"/>
    <w:rsid w:val="003E5B62"/>
    <w:rsid w:val="003F32D8"/>
    <w:rsid w:val="003F575B"/>
    <w:rsid w:val="004274CD"/>
    <w:rsid w:val="00440E3D"/>
    <w:rsid w:val="00456A15"/>
    <w:rsid w:val="004659CB"/>
    <w:rsid w:val="00480AA2"/>
    <w:rsid w:val="004872F8"/>
    <w:rsid w:val="004A06D9"/>
    <w:rsid w:val="004D43D1"/>
    <w:rsid w:val="004F2F7B"/>
    <w:rsid w:val="005248A4"/>
    <w:rsid w:val="00537423"/>
    <w:rsid w:val="0055337B"/>
    <w:rsid w:val="005604B1"/>
    <w:rsid w:val="005641F7"/>
    <w:rsid w:val="00565BFF"/>
    <w:rsid w:val="00570346"/>
    <w:rsid w:val="00590270"/>
    <w:rsid w:val="005A5337"/>
    <w:rsid w:val="005B64F4"/>
    <w:rsid w:val="005C2E86"/>
    <w:rsid w:val="005C3C9A"/>
    <w:rsid w:val="005D5DDC"/>
    <w:rsid w:val="005D7616"/>
    <w:rsid w:val="005E089C"/>
    <w:rsid w:val="005F34A2"/>
    <w:rsid w:val="006020B6"/>
    <w:rsid w:val="00617F48"/>
    <w:rsid w:val="006208F0"/>
    <w:rsid w:val="00626289"/>
    <w:rsid w:val="006509DC"/>
    <w:rsid w:val="00662344"/>
    <w:rsid w:val="00666027"/>
    <w:rsid w:val="006B3952"/>
    <w:rsid w:val="006B3A31"/>
    <w:rsid w:val="006F0B2D"/>
    <w:rsid w:val="006F2FFB"/>
    <w:rsid w:val="00700336"/>
    <w:rsid w:val="00716F6E"/>
    <w:rsid w:val="00733265"/>
    <w:rsid w:val="00741422"/>
    <w:rsid w:val="0077262C"/>
    <w:rsid w:val="007734A9"/>
    <w:rsid w:val="00797E50"/>
    <w:rsid w:val="007F3B44"/>
    <w:rsid w:val="00802B86"/>
    <w:rsid w:val="0081099D"/>
    <w:rsid w:val="008110D9"/>
    <w:rsid w:val="00813AC5"/>
    <w:rsid w:val="00825E66"/>
    <w:rsid w:val="00835ED3"/>
    <w:rsid w:val="00873D2C"/>
    <w:rsid w:val="008A5539"/>
    <w:rsid w:val="008A63C4"/>
    <w:rsid w:val="008E0951"/>
    <w:rsid w:val="00943746"/>
    <w:rsid w:val="00957126"/>
    <w:rsid w:val="009734AD"/>
    <w:rsid w:val="0098223B"/>
    <w:rsid w:val="00982E3C"/>
    <w:rsid w:val="009840DC"/>
    <w:rsid w:val="009903E7"/>
    <w:rsid w:val="009922DF"/>
    <w:rsid w:val="00992DB8"/>
    <w:rsid w:val="00997AC1"/>
    <w:rsid w:val="009B77FC"/>
    <w:rsid w:val="009C7881"/>
    <w:rsid w:val="009D71E5"/>
    <w:rsid w:val="009E2296"/>
    <w:rsid w:val="009F0533"/>
    <w:rsid w:val="009F0BC7"/>
    <w:rsid w:val="009F3FE5"/>
    <w:rsid w:val="00A01FC4"/>
    <w:rsid w:val="00A02CF6"/>
    <w:rsid w:val="00A3718D"/>
    <w:rsid w:val="00A601AA"/>
    <w:rsid w:val="00A74851"/>
    <w:rsid w:val="00A762B3"/>
    <w:rsid w:val="00A93193"/>
    <w:rsid w:val="00AA0875"/>
    <w:rsid w:val="00AA76A2"/>
    <w:rsid w:val="00AC69BE"/>
    <w:rsid w:val="00AD44CC"/>
    <w:rsid w:val="00AE09B9"/>
    <w:rsid w:val="00AE1B70"/>
    <w:rsid w:val="00AF615C"/>
    <w:rsid w:val="00B001D3"/>
    <w:rsid w:val="00B16CF3"/>
    <w:rsid w:val="00B25260"/>
    <w:rsid w:val="00B26D8E"/>
    <w:rsid w:val="00B40798"/>
    <w:rsid w:val="00B542F1"/>
    <w:rsid w:val="00B5761B"/>
    <w:rsid w:val="00B7058B"/>
    <w:rsid w:val="00B874EC"/>
    <w:rsid w:val="00B9300E"/>
    <w:rsid w:val="00BB41A3"/>
    <w:rsid w:val="00BB4D3D"/>
    <w:rsid w:val="00BB670C"/>
    <w:rsid w:val="00C02820"/>
    <w:rsid w:val="00C33946"/>
    <w:rsid w:val="00C4467D"/>
    <w:rsid w:val="00C4659A"/>
    <w:rsid w:val="00C52CF2"/>
    <w:rsid w:val="00CB04BF"/>
    <w:rsid w:val="00CB3AC7"/>
    <w:rsid w:val="00CB7BA3"/>
    <w:rsid w:val="00CC37D6"/>
    <w:rsid w:val="00CC3A64"/>
    <w:rsid w:val="00CD0825"/>
    <w:rsid w:val="00CD3641"/>
    <w:rsid w:val="00CF2D38"/>
    <w:rsid w:val="00D14E06"/>
    <w:rsid w:val="00D23F2B"/>
    <w:rsid w:val="00D25C9F"/>
    <w:rsid w:val="00D3673E"/>
    <w:rsid w:val="00D64486"/>
    <w:rsid w:val="00D66E6F"/>
    <w:rsid w:val="00D746DA"/>
    <w:rsid w:val="00D872F5"/>
    <w:rsid w:val="00D94790"/>
    <w:rsid w:val="00DB7279"/>
    <w:rsid w:val="00DE0260"/>
    <w:rsid w:val="00DF5621"/>
    <w:rsid w:val="00E0131C"/>
    <w:rsid w:val="00E048B4"/>
    <w:rsid w:val="00E073CF"/>
    <w:rsid w:val="00E257E0"/>
    <w:rsid w:val="00E35623"/>
    <w:rsid w:val="00E81E59"/>
    <w:rsid w:val="00E83EB5"/>
    <w:rsid w:val="00EB21C9"/>
    <w:rsid w:val="00EC1404"/>
    <w:rsid w:val="00EE05BB"/>
    <w:rsid w:val="00EE4D84"/>
    <w:rsid w:val="00EF13E5"/>
    <w:rsid w:val="00F03D5C"/>
    <w:rsid w:val="00F12F13"/>
    <w:rsid w:val="00F26CAB"/>
    <w:rsid w:val="00F339DF"/>
    <w:rsid w:val="00F36FD2"/>
    <w:rsid w:val="00F52185"/>
    <w:rsid w:val="00F71661"/>
    <w:rsid w:val="00F862C4"/>
    <w:rsid w:val="00F928BB"/>
    <w:rsid w:val="00FA2719"/>
    <w:rsid w:val="00FA7533"/>
    <w:rsid w:val="00FB7946"/>
    <w:rsid w:val="00FD3D4B"/>
    <w:rsid w:val="00FE5455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3A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B3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B3A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6B3A3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4A06D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4A06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8">
    <w:name w:val="Normal (Web)"/>
    <w:basedOn w:val="a"/>
    <w:uiPriority w:val="99"/>
    <w:semiHidden/>
    <w:unhideWhenUsed/>
    <w:rsid w:val="001A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C6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D08D-B618-4D54-AF3E-76C60249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Office-5</dc:creator>
  <cp:lastModifiedBy>Office_Kad</cp:lastModifiedBy>
  <cp:revision>3</cp:revision>
  <cp:lastPrinted>2022-02-18T07:37:00Z</cp:lastPrinted>
  <dcterms:created xsi:type="dcterms:W3CDTF">2022-02-21T01:18:00Z</dcterms:created>
  <dcterms:modified xsi:type="dcterms:W3CDTF">2022-02-21T01:19:00Z</dcterms:modified>
</cp:coreProperties>
</file>